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9F99F" w14:textId="77777777"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bookmarkStart w:id="0" w:name="_GoBack"/>
      <w:bookmarkEnd w:id="0"/>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14:paraId="4CCA05FA" w14:textId="77777777" w:rsidR="008047E5" w:rsidRPr="00B13C5F" w:rsidRDefault="008047E5" w:rsidP="00424E1F">
      <w:pPr>
        <w:jc w:val="both"/>
        <w:rPr>
          <w:rFonts w:ascii="Arial" w:hAnsi="Arial" w:cs="Arial"/>
          <w:sz w:val="22"/>
          <w:szCs w:val="22"/>
        </w:rPr>
      </w:pPr>
    </w:p>
    <w:p w14:paraId="7D543104" w14:textId="77777777"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D e c l a r a c i o n e s</w:t>
      </w:r>
    </w:p>
    <w:p w14:paraId="21E9678F" w14:textId="77777777"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14:paraId="12368B3B" w14:textId="77777777" w:rsidR="00DF0CA9" w:rsidRPr="00B13C5F" w:rsidRDefault="00DF0CA9" w:rsidP="00424E1F">
      <w:pPr>
        <w:jc w:val="both"/>
        <w:rPr>
          <w:rFonts w:ascii="Arial" w:hAnsi="Arial" w:cs="Arial"/>
          <w:sz w:val="22"/>
          <w:szCs w:val="22"/>
        </w:rPr>
      </w:pPr>
    </w:p>
    <w:p w14:paraId="51880557" w14:textId="77777777"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14:paraId="6A41A934"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74051E7B" w14:textId="77777777"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14:paraId="036F58C9"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61ADD37C" w14:textId="77777777"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64972C4A" w14:textId="77777777" w:rsidR="00E0700E" w:rsidRDefault="00E0700E" w:rsidP="00424E1F">
      <w:pPr>
        <w:ind w:left="426" w:hanging="426"/>
        <w:jc w:val="both"/>
        <w:rPr>
          <w:rFonts w:ascii="Arial" w:hAnsi="Arial" w:cs="Arial"/>
          <w:sz w:val="22"/>
          <w:szCs w:val="22"/>
        </w:rPr>
      </w:pPr>
    </w:p>
    <w:p w14:paraId="168AF079" w14:textId="77777777"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14:paraId="6B380069" w14:textId="77777777" w:rsidR="00A94A7F" w:rsidRPr="00B13C5F" w:rsidRDefault="00A94A7F" w:rsidP="001B20F1">
      <w:pPr>
        <w:jc w:val="both"/>
        <w:rPr>
          <w:rFonts w:ascii="Arial" w:hAnsi="Arial" w:cs="Arial"/>
          <w:sz w:val="22"/>
          <w:szCs w:val="22"/>
        </w:rPr>
      </w:pPr>
    </w:p>
    <w:p w14:paraId="5E74ADA9" w14:textId="77777777" w:rsidR="00AC12F5" w:rsidRPr="00B13C5F" w:rsidRDefault="00AC12F5" w:rsidP="00AC12F5">
      <w:pPr>
        <w:ind w:left="426"/>
        <w:jc w:val="both"/>
        <w:rPr>
          <w:rFonts w:ascii="Arial" w:hAnsi="Arial" w:cs="Arial"/>
          <w:sz w:val="22"/>
          <w:szCs w:val="22"/>
        </w:rPr>
      </w:pPr>
    </w:p>
    <w:p w14:paraId="3D370D6D" w14:textId="77777777"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14:paraId="040AF10F" w14:textId="77777777" w:rsidR="00A94A7F" w:rsidRPr="00B13C5F" w:rsidRDefault="00A94A7F" w:rsidP="00A94A7F">
      <w:pPr>
        <w:ind w:left="426" w:hanging="426"/>
        <w:jc w:val="both"/>
        <w:rPr>
          <w:rFonts w:ascii="Arial" w:hAnsi="Arial" w:cs="Arial"/>
          <w:sz w:val="22"/>
          <w:szCs w:val="22"/>
        </w:rPr>
      </w:pPr>
    </w:p>
    <w:p w14:paraId="32CE737D" w14:textId="77777777"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lastRenderedPageBreak/>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r w:rsidR="00F02577" w:rsidRPr="00605E41">
        <w:rPr>
          <w:rFonts w:ascii="Arial" w:hAnsi="Arial" w:cs="Arial"/>
          <w:sz w:val="22"/>
          <w:szCs w:val="22"/>
        </w:rPr>
        <w:t>XXX</w:t>
      </w:r>
      <w:r w:rsidR="00CC7A95" w:rsidRPr="00605E41">
        <w:rPr>
          <w:rFonts w:ascii="Arial" w:hAnsi="Arial" w:cs="Arial"/>
          <w:sz w:val="22"/>
          <w:szCs w:val="22"/>
        </w:rPr>
        <w:t xml:space="preserve">ª Reunión Ordinaria del Comité de Adquisiciones, Arrendamientos y Contratación de Servicios de la Administración Pública 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14:paraId="35314E3D" w14:textId="77777777" w:rsidR="00D86B8D" w:rsidRPr="00B13C5F" w:rsidRDefault="00D86B8D" w:rsidP="00424E1F">
      <w:pPr>
        <w:ind w:left="426" w:hanging="426"/>
        <w:jc w:val="both"/>
        <w:rPr>
          <w:rFonts w:ascii="Arial" w:hAnsi="Arial" w:cs="Arial"/>
          <w:sz w:val="22"/>
          <w:szCs w:val="22"/>
        </w:rPr>
      </w:pPr>
    </w:p>
    <w:p w14:paraId="3F934D1B" w14:textId="77777777"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14:paraId="1101E193" w14:textId="77777777" w:rsidR="00D564B2" w:rsidRPr="00605E41" w:rsidRDefault="00D564B2" w:rsidP="00424E1F">
      <w:pPr>
        <w:ind w:left="426" w:hanging="426"/>
        <w:jc w:val="both"/>
        <w:rPr>
          <w:rFonts w:ascii="Arial" w:hAnsi="Arial" w:cs="Arial"/>
          <w:sz w:val="22"/>
          <w:szCs w:val="22"/>
        </w:rPr>
      </w:pPr>
    </w:p>
    <w:p w14:paraId="103772F0" w14:textId="77777777"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14:paraId="3A410CF2" w14:textId="77777777" w:rsidR="00DE34ED" w:rsidRPr="00B13C5F" w:rsidRDefault="00DE34ED" w:rsidP="00181433">
      <w:pPr>
        <w:widowControl w:val="0"/>
        <w:tabs>
          <w:tab w:val="left" w:pos="426"/>
        </w:tabs>
        <w:jc w:val="both"/>
        <w:rPr>
          <w:rFonts w:ascii="Arial" w:hAnsi="Arial" w:cs="Arial"/>
          <w:sz w:val="22"/>
          <w:szCs w:val="22"/>
        </w:rPr>
      </w:pPr>
    </w:p>
    <w:p w14:paraId="6C9A7CBF" w14:textId="77777777"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14:paraId="7DB0AD9C" w14:textId="77777777" w:rsidR="00F55D47" w:rsidRPr="00B13C5F" w:rsidRDefault="00F55D47" w:rsidP="00424E1F">
      <w:pPr>
        <w:widowControl w:val="0"/>
        <w:tabs>
          <w:tab w:val="left" w:pos="426"/>
        </w:tabs>
        <w:ind w:left="426" w:hanging="426"/>
        <w:jc w:val="both"/>
        <w:rPr>
          <w:rFonts w:ascii="Arial" w:hAnsi="Arial" w:cs="Arial"/>
          <w:sz w:val="22"/>
          <w:szCs w:val="22"/>
        </w:rPr>
      </w:pPr>
    </w:p>
    <w:p w14:paraId="7E012E2F" w14:textId="77777777"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14:paraId="0E55AC4D" w14:textId="77777777" w:rsidR="005E749C" w:rsidRPr="00B13C5F" w:rsidRDefault="005E749C" w:rsidP="00424E1F">
      <w:pPr>
        <w:widowControl w:val="0"/>
        <w:tabs>
          <w:tab w:val="left" w:pos="426"/>
        </w:tabs>
        <w:jc w:val="both"/>
        <w:rPr>
          <w:rFonts w:ascii="Arial" w:hAnsi="Arial" w:cs="Arial"/>
          <w:sz w:val="22"/>
          <w:szCs w:val="22"/>
        </w:rPr>
      </w:pPr>
    </w:p>
    <w:p w14:paraId="07BFB6C1" w14:textId="77777777"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14:paraId="60D2C71A"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112D2B1B" w14:textId="77777777"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14:paraId="0CDB6B8D" w14:textId="77777777" w:rsidR="0070417E" w:rsidRPr="00B13C5F" w:rsidRDefault="0070417E" w:rsidP="00424E1F">
      <w:pPr>
        <w:widowControl w:val="0"/>
        <w:tabs>
          <w:tab w:val="left" w:pos="426"/>
        </w:tabs>
        <w:ind w:left="426" w:hanging="426"/>
        <w:jc w:val="both"/>
        <w:rPr>
          <w:rFonts w:ascii="Arial" w:hAnsi="Arial" w:cs="Arial"/>
          <w:sz w:val="22"/>
          <w:szCs w:val="22"/>
        </w:rPr>
      </w:pPr>
    </w:p>
    <w:p w14:paraId="58B9B14D"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14:paraId="66D3AFD6"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620D8EEA" w14:textId="77777777"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14:paraId="3D308F9C" w14:textId="77777777" w:rsidR="00B80AFB" w:rsidRPr="00B13C5F" w:rsidRDefault="00B80AFB" w:rsidP="00B60918">
      <w:pPr>
        <w:widowControl w:val="0"/>
        <w:jc w:val="both"/>
        <w:rPr>
          <w:rFonts w:ascii="Arial" w:hAnsi="Arial" w:cs="Arial"/>
          <w:sz w:val="22"/>
          <w:szCs w:val="22"/>
        </w:rPr>
      </w:pPr>
    </w:p>
    <w:p w14:paraId="0B021D08" w14:textId="77777777"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14:paraId="6B2068B6" w14:textId="77777777" w:rsidR="00B60918" w:rsidRPr="00B13C5F" w:rsidRDefault="00B60918" w:rsidP="00424E1F">
      <w:pPr>
        <w:jc w:val="both"/>
        <w:rPr>
          <w:rFonts w:ascii="Arial" w:hAnsi="Arial" w:cs="Arial"/>
          <w:sz w:val="22"/>
          <w:szCs w:val="22"/>
        </w:rPr>
      </w:pPr>
    </w:p>
    <w:p w14:paraId="555DFFC8" w14:textId="77777777"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14:paraId="122A8AA1" w14:textId="77777777" w:rsidR="0070417E" w:rsidRPr="00B13C5F" w:rsidRDefault="0070417E" w:rsidP="00424E1F">
      <w:pPr>
        <w:jc w:val="both"/>
        <w:rPr>
          <w:rFonts w:ascii="Arial" w:hAnsi="Arial" w:cs="Arial"/>
          <w:sz w:val="22"/>
          <w:szCs w:val="22"/>
        </w:rPr>
      </w:pPr>
    </w:p>
    <w:p w14:paraId="0514F658"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14:paraId="103B35C2" w14:textId="77777777" w:rsidR="0070417E" w:rsidRPr="00B13C5F" w:rsidRDefault="0070417E" w:rsidP="00B60918">
      <w:pPr>
        <w:widowControl w:val="0"/>
        <w:tabs>
          <w:tab w:val="left" w:pos="426"/>
        </w:tabs>
        <w:jc w:val="both"/>
        <w:rPr>
          <w:rFonts w:ascii="Arial" w:hAnsi="Arial" w:cs="Arial"/>
          <w:sz w:val="22"/>
          <w:szCs w:val="22"/>
        </w:rPr>
      </w:pPr>
    </w:p>
    <w:p w14:paraId="4A8A1843" w14:textId="77777777"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w:t>
      </w:r>
      <w:r w:rsidR="0070417E" w:rsidRPr="00B13C5F">
        <w:rPr>
          <w:rFonts w:ascii="Arial" w:hAnsi="Arial" w:cs="Arial"/>
          <w:sz w:val="22"/>
          <w:szCs w:val="22"/>
        </w:rPr>
        <w:lastRenderedPageBreak/>
        <w:t xml:space="preserve">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2ED19271" w14:textId="77777777" w:rsidR="00BD3149" w:rsidRPr="00B13C5F" w:rsidRDefault="00BD3149" w:rsidP="0070417E">
      <w:pPr>
        <w:widowControl w:val="0"/>
        <w:ind w:left="426" w:hanging="426"/>
        <w:jc w:val="both"/>
        <w:rPr>
          <w:rFonts w:ascii="Arial" w:hAnsi="Arial" w:cs="Arial"/>
          <w:sz w:val="22"/>
          <w:szCs w:val="22"/>
        </w:rPr>
      </w:pPr>
    </w:p>
    <w:p w14:paraId="38EBB332" w14:textId="77777777" w:rsidR="0070417E" w:rsidRPr="00B13C5F" w:rsidRDefault="0070417E" w:rsidP="00424E1F">
      <w:pPr>
        <w:jc w:val="both"/>
        <w:rPr>
          <w:rFonts w:ascii="Arial" w:hAnsi="Arial" w:cs="Arial"/>
          <w:sz w:val="22"/>
          <w:szCs w:val="22"/>
        </w:rPr>
      </w:pPr>
    </w:p>
    <w:p w14:paraId="45465D34" w14:textId="77777777" w:rsidR="0070417E" w:rsidRPr="00B13C5F" w:rsidRDefault="0070417E" w:rsidP="00424E1F">
      <w:pPr>
        <w:jc w:val="both"/>
        <w:rPr>
          <w:rFonts w:ascii="Arial" w:hAnsi="Arial" w:cs="Arial"/>
          <w:sz w:val="22"/>
          <w:szCs w:val="22"/>
        </w:rPr>
      </w:pPr>
    </w:p>
    <w:p w14:paraId="37727E24" w14:textId="77777777"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14:paraId="3E5DF449" w14:textId="77777777" w:rsidR="00B50873" w:rsidRPr="00B13C5F" w:rsidRDefault="00B50873" w:rsidP="00424E1F">
      <w:pPr>
        <w:jc w:val="both"/>
        <w:rPr>
          <w:rFonts w:ascii="Arial" w:hAnsi="Arial" w:cs="Arial"/>
          <w:sz w:val="22"/>
          <w:szCs w:val="22"/>
        </w:rPr>
      </w:pPr>
    </w:p>
    <w:p w14:paraId="357159C1"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14:paraId="588D14A8" w14:textId="77777777" w:rsidR="000D5003" w:rsidRPr="00B13C5F" w:rsidRDefault="000D5003" w:rsidP="00424E1F">
      <w:pPr>
        <w:ind w:left="426" w:hanging="426"/>
        <w:jc w:val="both"/>
        <w:rPr>
          <w:rFonts w:ascii="Arial" w:hAnsi="Arial" w:cs="Arial"/>
          <w:sz w:val="22"/>
          <w:szCs w:val="22"/>
        </w:rPr>
      </w:pPr>
    </w:p>
    <w:p w14:paraId="375E5F2D"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14:paraId="3A761BA3" w14:textId="77777777" w:rsidR="00020931" w:rsidRPr="00B13C5F" w:rsidRDefault="00020931" w:rsidP="00424E1F">
      <w:pPr>
        <w:ind w:left="426" w:hanging="426"/>
        <w:jc w:val="both"/>
        <w:rPr>
          <w:rFonts w:ascii="Arial" w:hAnsi="Arial" w:cs="Arial"/>
          <w:sz w:val="22"/>
          <w:szCs w:val="22"/>
        </w:rPr>
      </w:pPr>
    </w:p>
    <w:p w14:paraId="600F1155" w14:textId="77777777"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14:paraId="3D18D0E8" w14:textId="77777777" w:rsidR="00196219" w:rsidRPr="00B13C5F" w:rsidRDefault="00196219" w:rsidP="00424E1F">
      <w:pPr>
        <w:jc w:val="both"/>
        <w:rPr>
          <w:rFonts w:ascii="Arial" w:hAnsi="Arial" w:cs="Arial"/>
          <w:sz w:val="22"/>
          <w:szCs w:val="22"/>
        </w:rPr>
      </w:pPr>
    </w:p>
    <w:p w14:paraId="7C1324C0" w14:textId="77777777"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á u s u l a s</w:t>
      </w:r>
    </w:p>
    <w:p w14:paraId="0575DD1A" w14:textId="77777777" w:rsidR="00843206" w:rsidRPr="00B13C5F" w:rsidRDefault="00843206" w:rsidP="00424E1F">
      <w:pPr>
        <w:pStyle w:val="Prrafodelista"/>
        <w:ind w:left="720"/>
        <w:jc w:val="both"/>
        <w:rPr>
          <w:rFonts w:ascii="Arial" w:hAnsi="Arial" w:cs="Arial"/>
          <w:sz w:val="22"/>
          <w:szCs w:val="22"/>
        </w:rPr>
      </w:pPr>
    </w:p>
    <w:p w14:paraId="15AFF1F5" w14:textId="77777777" w:rsidR="00CF4155" w:rsidRPr="00B13C5F" w:rsidRDefault="00A54F44" w:rsidP="00424E1F">
      <w:pPr>
        <w:shd w:val="clear" w:color="auto" w:fill="FFFFFF"/>
        <w:jc w:val="both"/>
        <w:textAlignment w:val="baseline"/>
        <w:rPr>
          <w:rFonts w:ascii="Arial" w:hAnsi="Arial" w:cs="Arial"/>
          <w:b/>
          <w:sz w:val="22"/>
          <w:szCs w:val="22"/>
          <w:lang w:eastAsia="es-MX"/>
        </w:rPr>
      </w:pPr>
      <w:r w:rsidRPr="00B13C5F">
        <w:rPr>
          <w:rFonts w:ascii="Arial" w:hAnsi="Arial" w:cs="Arial"/>
          <w:b/>
          <w:sz w:val="22"/>
          <w:szCs w:val="22"/>
          <w:lang w:eastAsia="es-MX"/>
        </w:rPr>
        <w:t>Primera</w:t>
      </w:r>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14:paraId="19E210BC" w14:textId="77777777"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r w:rsidR="001B4053" w:rsidRPr="00B13C5F">
        <w:rPr>
          <w:rFonts w:ascii="Arial" w:hAnsi="Arial" w:cs="Arial"/>
          <w:sz w:val="22"/>
          <w:szCs w:val="22"/>
        </w:rPr>
        <w:t>xxxx</w:t>
      </w:r>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14:paraId="10A8AFC7" w14:textId="77777777" w:rsidR="00670B12" w:rsidRPr="00B13C5F" w:rsidRDefault="00670B12" w:rsidP="00670B12">
      <w:pPr>
        <w:jc w:val="both"/>
        <w:rPr>
          <w:rFonts w:ascii="Arial" w:hAnsi="Arial" w:cs="Arial"/>
          <w:b/>
          <w:sz w:val="22"/>
          <w:szCs w:val="22"/>
        </w:rPr>
      </w:pPr>
    </w:p>
    <w:p w14:paraId="326C109A" w14:textId="77777777" w:rsidR="00A54F44" w:rsidRPr="00B13C5F" w:rsidRDefault="00A54F44" w:rsidP="00424E1F">
      <w:pPr>
        <w:jc w:val="both"/>
        <w:rPr>
          <w:rFonts w:ascii="Arial" w:hAnsi="Arial" w:cs="Arial"/>
          <w:b/>
          <w:sz w:val="22"/>
          <w:szCs w:val="22"/>
        </w:rPr>
      </w:pPr>
      <w:r w:rsidRPr="00B13C5F">
        <w:rPr>
          <w:rFonts w:ascii="Arial" w:hAnsi="Arial" w:cs="Arial"/>
          <w:b/>
          <w:sz w:val="22"/>
          <w:szCs w:val="22"/>
        </w:rPr>
        <w:t>Segunda</w:t>
      </w:r>
      <w:r w:rsidR="00133EDA">
        <w:rPr>
          <w:rFonts w:ascii="Arial" w:hAnsi="Arial" w:cs="Arial"/>
          <w:b/>
          <w:sz w:val="22"/>
          <w:szCs w:val="22"/>
        </w:rPr>
        <w:t xml:space="preserve">.- </w:t>
      </w:r>
      <w:r w:rsidRPr="00B13C5F">
        <w:rPr>
          <w:rFonts w:ascii="Arial" w:hAnsi="Arial" w:cs="Arial"/>
          <w:b/>
          <w:sz w:val="22"/>
          <w:szCs w:val="22"/>
        </w:rPr>
        <w:t>De las especificaciones técnicas.</w:t>
      </w:r>
    </w:p>
    <w:p w14:paraId="76C5BD55" w14:textId="77777777"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14:paraId="1AFD5A78" w14:textId="77777777" w:rsidR="00A54F44" w:rsidRPr="00B13C5F" w:rsidRDefault="00A54F44" w:rsidP="00A54F44">
      <w:pPr>
        <w:jc w:val="both"/>
        <w:rPr>
          <w:rFonts w:ascii="Arial" w:hAnsi="Arial" w:cs="Arial"/>
          <w:sz w:val="22"/>
          <w:szCs w:val="22"/>
        </w:rPr>
      </w:pPr>
    </w:p>
    <w:p w14:paraId="0484795A" w14:textId="77777777"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14:paraId="6930174F" w14:textId="77777777" w:rsidR="0043571D" w:rsidRPr="00B13C5F" w:rsidRDefault="0043571D" w:rsidP="00A54F44">
      <w:pPr>
        <w:jc w:val="both"/>
        <w:rPr>
          <w:rFonts w:ascii="Arial" w:hAnsi="Arial" w:cs="Arial"/>
          <w:sz w:val="22"/>
          <w:szCs w:val="22"/>
        </w:rPr>
      </w:pPr>
    </w:p>
    <w:p w14:paraId="74FB1294" w14:textId="77777777" w:rsidR="0049124A" w:rsidRPr="00B13C5F" w:rsidRDefault="0049124A" w:rsidP="0049124A">
      <w:pPr>
        <w:jc w:val="both"/>
        <w:rPr>
          <w:rFonts w:ascii="Arial" w:hAnsi="Arial" w:cs="Arial"/>
          <w:b/>
          <w:sz w:val="22"/>
          <w:szCs w:val="22"/>
        </w:rPr>
      </w:pPr>
      <w:r w:rsidRPr="00B13C5F">
        <w:rPr>
          <w:rFonts w:ascii="Arial" w:hAnsi="Arial" w:cs="Arial"/>
          <w:b/>
          <w:sz w:val="22"/>
          <w:szCs w:val="22"/>
        </w:rPr>
        <w:t>Tercer</w:t>
      </w:r>
      <w:r w:rsidR="00133EDA">
        <w:rPr>
          <w:rFonts w:ascii="Arial" w:hAnsi="Arial" w:cs="Arial"/>
          <w:b/>
          <w:sz w:val="22"/>
          <w:szCs w:val="22"/>
        </w:rPr>
        <w:t xml:space="preserve">a.- </w:t>
      </w:r>
      <w:r w:rsidRPr="00B13C5F">
        <w:rPr>
          <w:rFonts w:ascii="Arial" w:hAnsi="Arial" w:cs="Arial"/>
          <w:b/>
          <w:sz w:val="22"/>
          <w:szCs w:val="22"/>
        </w:rPr>
        <w:t>Del importe del contrato.</w:t>
      </w:r>
    </w:p>
    <w:p w14:paraId="5F04B2A5" w14:textId="77777777"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de acuerdo al consumo o demanda de los </w:t>
      </w:r>
      <w:r w:rsidRPr="00605E41">
        <w:rPr>
          <w:rFonts w:ascii="Arial" w:hAnsi="Arial" w:cs="Arial"/>
          <w:sz w:val="22"/>
          <w:szCs w:val="22"/>
          <w:highlight w:val="yellow"/>
        </w:rPr>
        <w:t xml:space="preserve">insumos suministrados y </w:t>
      </w:r>
      <w:r w:rsidRPr="00605E41">
        <w:rPr>
          <w:rFonts w:ascii="Arial" w:hAnsi="Arial" w:cs="Arial"/>
          <w:sz w:val="22"/>
          <w:szCs w:val="22"/>
          <w:highlight w:val="yellow"/>
        </w:rPr>
        <w:lastRenderedPageBreak/>
        <w:t>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sub-inciso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r w:rsidRPr="00B13C5F">
        <w:rPr>
          <w:rFonts w:ascii="Arial" w:hAnsi="Arial" w:cs="Arial"/>
          <w:sz w:val="22"/>
          <w:szCs w:val="22"/>
        </w:rPr>
        <w:t xml:space="preserve">y </w:t>
      </w:r>
      <w:r w:rsidRPr="00B13C5F">
        <w:rPr>
          <w:rFonts w:ascii="Arial" w:hAnsi="Arial" w:cs="Arial"/>
          <w:sz w:val="22"/>
          <w:szCs w:val="22"/>
          <w:lang w:val="es-ES_tradnl"/>
        </w:rPr>
        <w:t xml:space="preserve"> acorde a lo ofertado en su propuestas técnica</w:t>
      </w:r>
      <w:r w:rsidRPr="00B13C5F">
        <w:rPr>
          <w:rFonts w:ascii="Arial" w:hAnsi="Arial" w:cs="Arial"/>
          <w:sz w:val="22"/>
          <w:szCs w:val="22"/>
        </w:rPr>
        <w:t>, los cuales forman parte integral del presente contrato.</w:t>
      </w:r>
    </w:p>
    <w:p w14:paraId="52465FF2" w14:textId="77777777" w:rsidR="0049124A" w:rsidRPr="00B13C5F" w:rsidRDefault="0049124A" w:rsidP="0049124A">
      <w:pPr>
        <w:jc w:val="both"/>
        <w:rPr>
          <w:rFonts w:ascii="Arial" w:hAnsi="Arial" w:cs="Arial"/>
          <w:sz w:val="22"/>
          <w:szCs w:val="20"/>
        </w:rPr>
      </w:pPr>
    </w:p>
    <w:p w14:paraId="70DBB85A"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14:paraId="383C550C" w14:textId="77777777" w:rsidR="0049124A" w:rsidRPr="00B13C5F" w:rsidRDefault="0049124A" w:rsidP="0049124A">
      <w:pPr>
        <w:jc w:val="both"/>
        <w:rPr>
          <w:rFonts w:ascii="Arial" w:hAnsi="Arial" w:cs="Arial"/>
          <w:sz w:val="22"/>
          <w:szCs w:val="20"/>
        </w:rPr>
      </w:pPr>
    </w:p>
    <w:p w14:paraId="7D978D0A"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14:paraId="3A0AB71D" w14:textId="77777777" w:rsidR="009D0D53" w:rsidRPr="00B13C5F" w:rsidRDefault="009D0D53" w:rsidP="00424E1F">
      <w:pPr>
        <w:ind w:right="51"/>
        <w:jc w:val="both"/>
        <w:rPr>
          <w:rFonts w:ascii="Arial" w:hAnsi="Arial" w:cs="Arial"/>
          <w:sz w:val="22"/>
          <w:szCs w:val="22"/>
        </w:rPr>
      </w:pPr>
    </w:p>
    <w:p w14:paraId="481F9E63" w14:textId="77777777" w:rsidR="00BE1E0C" w:rsidRPr="00B13C5F" w:rsidRDefault="00BE1E0C" w:rsidP="00BE1E0C">
      <w:pPr>
        <w:jc w:val="both"/>
        <w:rPr>
          <w:rFonts w:ascii="Arial" w:hAnsi="Arial" w:cs="Arial"/>
          <w:b/>
          <w:sz w:val="22"/>
          <w:szCs w:val="20"/>
        </w:rPr>
      </w:pPr>
      <w:r w:rsidRPr="00B13C5F">
        <w:rPr>
          <w:rFonts w:ascii="Arial" w:hAnsi="Arial" w:cs="Arial"/>
          <w:b/>
          <w:sz w:val="22"/>
          <w:szCs w:val="20"/>
        </w:rPr>
        <w:t>Cuarta.- Del sostenimiento de la oferta.</w:t>
      </w:r>
    </w:p>
    <w:p w14:paraId="000C276B"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14:paraId="6D50D31D" w14:textId="77777777" w:rsidR="00BE1E0C" w:rsidRPr="00B13C5F" w:rsidRDefault="00BE1E0C" w:rsidP="00BE1E0C">
      <w:pPr>
        <w:jc w:val="both"/>
        <w:rPr>
          <w:rFonts w:ascii="Arial" w:hAnsi="Arial" w:cs="Arial"/>
          <w:sz w:val="22"/>
          <w:szCs w:val="20"/>
        </w:rPr>
      </w:pPr>
    </w:p>
    <w:p w14:paraId="50BFF5EC" w14:textId="77777777" w:rsidR="00BE1E0C" w:rsidRPr="00B13C5F" w:rsidRDefault="00BE1E0C" w:rsidP="00BE1E0C">
      <w:pPr>
        <w:jc w:val="both"/>
        <w:rPr>
          <w:rFonts w:ascii="Arial" w:hAnsi="Arial" w:cs="Arial"/>
          <w:b/>
          <w:sz w:val="22"/>
          <w:szCs w:val="20"/>
        </w:rPr>
      </w:pPr>
      <w:r w:rsidRPr="00B13C5F">
        <w:rPr>
          <w:rFonts w:ascii="Arial" w:hAnsi="Arial" w:cs="Arial"/>
          <w:b/>
          <w:sz w:val="22"/>
          <w:szCs w:val="20"/>
        </w:rPr>
        <w:t>Quinta.- De la prestación de los servicios.</w:t>
      </w:r>
    </w:p>
    <w:p w14:paraId="6F4A460F"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14:paraId="0F6E99CD" w14:textId="77777777" w:rsidR="00BE1E0C" w:rsidRPr="00B13C5F" w:rsidRDefault="00BE1E0C" w:rsidP="00BE1E0C">
      <w:pPr>
        <w:jc w:val="both"/>
        <w:rPr>
          <w:rFonts w:ascii="Arial" w:hAnsi="Arial" w:cs="Arial"/>
          <w:sz w:val="22"/>
          <w:szCs w:val="20"/>
        </w:rPr>
      </w:pPr>
    </w:p>
    <w:p w14:paraId="210EF3C3" w14:textId="77777777" w:rsidR="00BE1E0C" w:rsidRPr="00B13C5F" w:rsidRDefault="00181B5C" w:rsidP="00BE1E0C">
      <w:pPr>
        <w:jc w:val="both"/>
        <w:rPr>
          <w:rFonts w:ascii="Arial" w:hAnsi="Arial" w:cs="Arial"/>
          <w:b/>
          <w:sz w:val="22"/>
          <w:szCs w:val="20"/>
        </w:rPr>
      </w:pPr>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14:paraId="55AA52B6" w14:textId="77777777" w:rsidR="007103EF" w:rsidRPr="00B13C5F" w:rsidRDefault="007103EF" w:rsidP="00BE1E0C">
      <w:pPr>
        <w:jc w:val="both"/>
        <w:rPr>
          <w:rFonts w:ascii="Arial" w:hAnsi="Arial" w:cs="Arial"/>
          <w:b/>
          <w:sz w:val="22"/>
          <w:szCs w:val="20"/>
        </w:rPr>
      </w:pPr>
    </w:p>
    <w:p w14:paraId="0233E5EA" w14:textId="77777777"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anterior, </w:t>
      </w:r>
      <w:r w:rsidR="00181B5C" w:rsidRPr="00B13C5F">
        <w:rPr>
          <w:rFonts w:ascii="Arial" w:hAnsi="Arial" w:cs="Arial"/>
          <w:sz w:val="22"/>
          <w:szCs w:val="22"/>
        </w:rPr>
        <w:t xml:space="preserve"> la</w:t>
      </w:r>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14:paraId="1C07F4A9" w14:textId="77777777" w:rsidR="007103EF" w:rsidRPr="00B13C5F" w:rsidRDefault="007103EF" w:rsidP="007103EF">
      <w:pPr>
        <w:jc w:val="both"/>
        <w:rPr>
          <w:rFonts w:ascii="Arial" w:hAnsi="Arial" w:cs="Arial"/>
          <w:sz w:val="22"/>
          <w:szCs w:val="22"/>
        </w:rPr>
      </w:pPr>
    </w:p>
    <w:p w14:paraId="7841C924"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14:paraId="0ECE6171"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14:paraId="1E7CED2A"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 xml:space="preserve">por conducto del Administrador del Contrato, la constancia de cumplimiento de obligaciones contractuales inmediatamente que se cumplan éstas a </w:t>
      </w:r>
      <w:r w:rsidRPr="00B13C5F">
        <w:rPr>
          <w:rFonts w:ascii="Arial" w:hAnsi="Arial" w:cs="Arial"/>
          <w:sz w:val="22"/>
          <w:szCs w:val="22"/>
        </w:rPr>
        <w:lastRenderedPageBreak/>
        <w:t>satisfacción expresa de dicho servidor público para que se dé trámite a la cancelación de la garantía de cumplimiento del presente contrato.</w:t>
      </w:r>
    </w:p>
    <w:p w14:paraId="39A3382E" w14:textId="77777777" w:rsidR="00AD4361" w:rsidRPr="00B13C5F" w:rsidRDefault="00AD4361" w:rsidP="00BE1E0C">
      <w:pPr>
        <w:jc w:val="both"/>
        <w:rPr>
          <w:rFonts w:ascii="Arial" w:hAnsi="Arial" w:cs="Arial"/>
          <w:sz w:val="22"/>
          <w:szCs w:val="20"/>
        </w:rPr>
      </w:pPr>
    </w:p>
    <w:p w14:paraId="45AF00F8" w14:textId="77777777" w:rsidR="00AD4361" w:rsidRPr="00B13C5F" w:rsidRDefault="00AD4361" w:rsidP="00AD4361">
      <w:pPr>
        <w:jc w:val="both"/>
        <w:rPr>
          <w:rFonts w:ascii="Arial" w:hAnsi="Arial" w:cs="Arial"/>
          <w:b/>
          <w:sz w:val="22"/>
          <w:szCs w:val="22"/>
        </w:rPr>
      </w:pPr>
      <w:r w:rsidRPr="00B13C5F">
        <w:rPr>
          <w:rFonts w:ascii="Arial" w:hAnsi="Arial" w:cs="Arial"/>
          <w:b/>
          <w:sz w:val="22"/>
          <w:szCs w:val="22"/>
        </w:rPr>
        <w:t>Sexta.- Del lugar de prestación del servicio</w:t>
      </w:r>
    </w:p>
    <w:p w14:paraId="65C51623" w14:textId="77777777"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14:paraId="54EF3A12" w14:textId="77777777" w:rsidR="00AD4361" w:rsidRPr="00B13C5F" w:rsidRDefault="00AD4361" w:rsidP="00BE1E0C">
      <w:pPr>
        <w:jc w:val="both"/>
        <w:rPr>
          <w:rFonts w:ascii="Arial" w:hAnsi="Arial" w:cs="Arial"/>
          <w:sz w:val="22"/>
          <w:szCs w:val="22"/>
        </w:rPr>
      </w:pPr>
    </w:p>
    <w:p w14:paraId="789399F4" w14:textId="77777777" w:rsidR="00AD4361" w:rsidRPr="00B13C5F" w:rsidRDefault="00AD4361" w:rsidP="00AD4361">
      <w:pPr>
        <w:jc w:val="both"/>
        <w:rPr>
          <w:rFonts w:ascii="Arial" w:hAnsi="Arial" w:cs="Arial"/>
          <w:b/>
          <w:sz w:val="22"/>
          <w:szCs w:val="22"/>
        </w:rPr>
      </w:pPr>
      <w:r w:rsidRPr="00B13C5F">
        <w:rPr>
          <w:rFonts w:ascii="Arial" w:hAnsi="Arial" w:cs="Arial"/>
          <w:b/>
          <w:sz w:val="22"/>
          <w:szCs w:val="22"/>
        </w:rPr>
        <w:t>Séptima.- De la forma de pago</w:t>
      </w:r>
    </w:p>
    <w:p w14:paraId="5186288A" w14:textId="77777777" w:rsidR="00AD4361" w:rsidRPr="00B13C5F" w:rsidRDefault="00181B5C" w:rsidP="00AD4361">
      <w:pPr>
        <w:jc w:val="both"/>
        <w:rPr>
          <w:rFonts w:ascii="Arial" w:hAnsi="Arial" w:cs="Arial"/>
          <w:sz w:val="22"/>
          <w:szCs w:val="22"/>
        </w:rPr>
      </w:pPr>
      <w:r w:rsidRPr="00B13C5F">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14:paraId="22CE1C90" w14:textId="77777777" w:rsidR="00AD4361" w:rsidRPr="00B13C5F" w:rsidRDefault="00AD4361" w:rsidP="00AD4361">
      <w:pPr>
        <w:jc w:val="both"/>
        <w:rPr>
          <w:rFonts w:ascii="Arial" w:hAnsi="Arial" w:cs="Arial"/>
          <w:sz w:val="22"/>
          <w:szCs w:val="22"/>
        </w:rPr>
      </w:pPr>
    </w:p>
    <w:p w14:paraId="582A7F67" w14:textId="77777777"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14:paraId="71666A02" w14:textId="77777777" w:rsidR="000534E9" w:rsidRPr="00B13C5F" w:rsidRDefault="000534E9" w:rsidP="00AD4361">
      <w:pPr>
        <w:jc w:val="both"/>
        <w:rPr>
          <w:rFonts w:ascii="Arial" w:hAnsi="Arial" w:cs="Arial"/>
          <w:sz w:val="22"/>
          <w:szCs w:val="22"/>
        </w:rPr>
      </w:pPr>
    </w:p>
    <w:p w14:paraId="00FDB588"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14:paraId="2029DDFA" w14:textId="77777777" w:rsidR="000534E9" w:rsidRPr="00B13C5F" w:rsidRDefault="000534E9" w:rsidP="00AD4361">
      <w:pPr>
        <w:jc w:val="both"/>
        <w:rPr>
          <w:rFonts w:ascii="Arial" w:hAnsi="Arial" w:cs="Arial"/>
          <w:sz w:val="22"/>
          <w:szCs w:val="22"/>
        </w:rPr>
      </w:pPr>
    </w:p>
    <w:p w14:paraId="013582D0"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14:paraId="7CE80D02" w14:textId="77777777" w:rsidR="009D0D53" w:rsidRPr="00B13C5F" w:rsidRDefault="009D0D53" w:rsidP="009D0D53">
      <w:pPr>
        <w:widowControl w:val="0"/>
        <w:jc w:val="both"/>
        <w:rPr>
          <w:rFonts w:ascii="Arial" w:hAnsi="Arial" w:cs="Arial"/>
          <w:sz w:val="22"/>
          <w:szCs w:val="22"/>
        </w:rPr>
      </w:pPr>
    </w:p>
    <w:p w14:paraId="6D480B0F" w14:textId="77777777"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14:paraId="7FDD3FD9" w14:textId="77777777" w:rsidR="009D0D53" w:rsidRPr="00B13C5F" w:rsidRDefault="009D0D53" w:rsidP="009D0D53">
      <w:pPr>
        <w:jc w:val="both"/>
        <w:rPr>
          <w:rFonts w:ascii="Arial" w:hAnsi="Arial" w:cs="Arial"/>
          <w:sz w:val="22"/>
          <w:szCs w:val="22"/>
        </w:rPr>
      </w:pPr>
    </w:p>
    <w:p w14:paraId="65E75C58" w14:textId="77777777"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14:paraId="77CE8730" w14:textId="77777777" w:rsidR="00AD4361" w:rsidRPr="00B13C5F" w:rsidRDefault="00AD4361" w:rsidP="00BE1E0C">
      <w:pPr>
        <w:jc w:val="both"/>
        <w:rPr>
          <w:rFonts w:ascii="Arial" w:hAnsi="Arial" w:cs="Arial"/>
          <w:sz w:val="22"/>
          <w:szCs w:val="20"/>
        </w:rPr>
      </w:pPr>
    </w:p>
    <w:p w14:paraId="492539DE" w14:textId="77777777" w:rsidR="003A10F7" w:rsidRPr="00B13C5F" w:rsidRDefault="003A10F7" w:rsidP="003A10F7">
      <w:pPr>
        <w:jc w:val="both"/>
        <w:rPr>
          <w:rFonts w:ascii="Arial" w:hAnsi="Arial" w:cs="Arial"/>
          <w:b/>
          <w:sz w:val="22"/>
          <w:szCs w:val="20"/>
        </w:rPr>
      </w:pPr>
      <w:r w:rsidRPr="00B13C5F">
        <w:rPr>
          <w:rFonts w:ascii="Arial" w:hAnsi="Arial" w:cs="Arial"/>
          <w:b/>
          <w:sz w:val="22"/>
          <w:szCs w:val="20"/>
        </w:rPr>
        <w:t>Octava.- De la vigencia.</w:t>
      </w:r>
    </w:p>
    <w:p w14:paraId="3429D630" w14:textId="77777777"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14:paraId="440AAF6D" w14:textId="77777777" w:rsidR="003A10F7" w:rsidRPr="00B13C5F" w:rsidRDefault="003A10F7" w:rsidP="003A10F7">
      <w:pPr>
        <w:jc w:val="both"/>
        <w:rPr>
          <w:rFonts w:ascii="Arial" w:hAnsi="Arial" w:cs="Arial"/>
          <w:sz w:val="22"/>
          <w:szCs w:val="20"/>
        </w:rPr>
      </w:pPr>
    </w:p>
    <w:p w14:paraId="68F8C714"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14:paraId="2AFA4C58" w14:textId="77777777" w:rsidR="003A10F7" w:rsidRPr="00B13C5F" w:rsidRDefault="003A10F7" w:rsidP="003A10F7">
      <w:pPr>
        <w:pStyle w:val="Sinespaciado"/>
        <w:jc w:val="both"/>
        <w:rPr>
          <w:rFonts w:ascii="Arial" w:hAnsi="Arial" w:cs="Arial"/>
          <w:szCs w:val="20"/>
          <w:lang w:val="es-ES"/>
        </w:rPr>
      </w:pPr>
    </w:p>
    <w:p w14:paraId="5F4F8C08"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lastRenderedPageBreak/>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14:paraId="09BBF45D" w14:textId="77777777" w:rsidR="003A10F7" w:rsidRPr="00B13C5F" w:rsidRDefault="003A10F7" w:rsidP="003A10F7">
      <w:pPr>
        <w:pStyle w:val="Sinespaciado"/>
        <w:jc w:val="both"/>
        <w:rPr>
          <w:rFonts w:ascii="Arial" w:hAnsi="Arial" w:cs="Arial"/>
          <w:szCs w:val="20"/>
          <w:lang w:val="es-ES"/>
        </w:rPr>
      </w:pPr>
    </w:p>
    <w:p w14:paraId="0A9A4504"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14:paraId="5B566AE4"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14:paraId="1D4F8EC3" w14:textId="77777777" w:rsidR="003A10F7" w:rsidRPr="00B13C5F" w:rsidRDefault="003A10F7" w:rsidP="003A10F7">
      <w:pPr>
        <w:pStyle w:val="Sinespaciado"/>
        <w:jc w:val="both"/>
        <w:rPr>
          <w:rFonts w:ascii="Arial" w:hAnsi="Arial" w:cs="Arial"/>
          <w:szCs w:val="20"/>
          <w:lang w:val="es-ES"/>
        </w:rPr>
      </w:pPr>
    </w:p>
    <w:p w14:paraId="102491D4"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14:paraId="65FB3453" w14:textId="77777777" w:rsidR="003A10F7" w:rsidRPr="00B13C5F" w:rsidRDefault="003A10F7" w:rsidP="003A10F7">
      <w:pPr>
        <w:pStyle w:val="Sinespaciado"/>
        <w:jc w:val="both"/>
        <w:rPr>
          <w:rFonts w:ascii="Arial" w:hAnsi="Arial" w:cs="Arial"/>
          <w:szCs w:val="20"/>
          <w:lang w:val="es-ES"/>
        </w:rPr>
      </w:pPr>
    </w:p>
    <w:p w14:paraId="71134AD6"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14:paraId="0C2AE929" w14:textId="77777777" w:rsidR="003A10F7" w:rsidRPr="00B13C5F" w:rsidRDefault="003A10F7" w:rsidP="003A10F7">
      <w:pPr>
        <w:pStyle w:val="Sinespaciado"/>
        <w:jc w:val="both"/>
        <w:rPr>
          <w:rFonts w:ascii="Arial" w:hAnsi="Arial" w:cs="Arial"/>
          <w:szCs w:val="20"/>
          <w:lang w:val="es-ES"/>
        </w:rPr>
      </w:pPr>
    </w:p>
    <w:p w14:paraId="653F6F48"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14:paraId="4D9D0F7F" w14:textId="77777777" w:rsidR="00BE1E0C" w:rsidRPr="00B13C5F" w:rsidRDefault="00BE1E0C" w:rsidP="00424E1F">
      <w:pPr>
        <w:ind w:right="51"/>
        <w:jc w:val="both"/>
        <w:rPr>
          <w:rFonts w:ascii="Arial" w:hAnsi="Arial" w:cs="Arial"/>
          <w:sz w:val="22"/>
          <w:szCs w:val="22"/>
        </w:rPr>
      </w:pPr>
    </w:p>
    <w:p w14:paraId="1D685C05" w14:textId="77777777" w:rsidR="00490202" w:rsidRPr="00B13C5F" w:rsidRDefault="00490202" w:rsidP="00490202">
      <w:pPr>
        <w:jc w:val="both"/>
        <w:rPr>
          <w:rFonts w:ascii="Arial" w:hAnsi="Arial" w:cs="Arial"/>
          <w:b/>
          <w:sz w:val="22"/>
          <w:szCs w:val="20"/>
        </w:rPr>
      </w:pPr>
      <w:r w:rsidRPr="00B13C5F">
        <w:rPr>
          <w:rFonts w:ascii="Arial" w:hAnsi="Arial" w:cs="Arial"/>
          <w:b/>
          <w:sz w:val="22"/>
          <w:szCs w:val="20"/>
        </w:rPr>
        <w:t>Novena.- De las obligaciones de “El Proveedor”.</w:t>
      </w:r>
    </w:p>
    <w:p w14:paraId="479F0056" w14:textId="77777777"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14:paraId="39DCB8E3" w14:textId="77777777" w:rsidR="00490202" w:rsidRPr="00B13C5F" w:rsidRDefault="00490202" w:rsidP="00490202">
      <w:pPr>
        <w:jc w:val="both"/>
        <w:rPr>
          <w:rFonts w:ascii="Arial" w:hAnsi="Arial" w:cs="Arial"/>
          <w:sz w:val="22"/>
          <w:szCs w:val="20"/>
        </w:rPr>
      </w:pPr>
    </w:p>
    <w:p w14:paraId="63ADA78B" w14:textId="77777777"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ni  a</w:t>
      </w:r>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14:paraId="1801597D" w14:textId="77777777" w:rsidR="00730958" w:rsidRPr="00B13C5F" w:rsidRDefault="00730958" w:rsidP="00490202">
      <w:pPr>
        <w:jc w:val="both"/>
        <w:rPr>
          <w:rFonts w:ascii="Arial" w:hAnsi="Arial" w:cs="Arial"/>
          <w:sz w:val="20"/>
          <w:szCs w:val="20"/>
        </w:rPr>
      </w:pPr>
    </w:p>
    <w:p w14:paraId="06D2C9A9" w14:textId="77777777"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14:paraId="5F8F032D" w14:textId="77777777" w:rsidR="00490202" w:rsidRPr="00B13C5F" w:rsidRDefault="00490202" w:rsidP="00490202">
      <w:pPr>
        <w:jc w:val="both"/>
        <w:rPr>
          <w:rFonts w:ascii="Arial" w:hAnsi="Arial" w:cs="Arial"/>
          <w:sz w:val="22"/>
          <w:szCs w:val="20"/>
        </w:rPr>
      </w:pPr>
    </w:p>
    <w:p w14:paraId="0C79CAB0" w14:textId="77777777" w:rsidR="00BE7ABD" w:rsidRPr="00B13C5F" w:rsidRDefault="00490202" w:rsidP="00490202">
      <w:pPr>
        <w:jc w:val="both"/>
        <w:rPr>
          <w:rFonts w:ascii="Arial" w:hAnsi="Arial" w:cs="Arial"/>
          <w:sz w:val="22"/>
          <w:szCs w:val="20"/>
        </w:rPr>
      </w:pPr>
      <w:r w:rsidRPr="00B13C5F">
        <w:rPr>
          <w:rFonts w:ascii="Arial" w:hAnsi="Arial" w:cs="Arial"/>
          <w:sz w:val="22"/>
          <w:szCs w:val="20"/>
        </w:rPr>
        <w:lastRenderedPageBreak/>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376186A6" w14:textId="77777777" w:rsidR="00AC3456" w:rsidRPr="00B13C5F" w:rsidRDefault="00AC3456" w:rsidP="00490202">
      <w:pPr>
        <w:jc w:val="both"/>
        <w:rPr>
          <w:rFonts w:ascii="Arial" w:hAnsi="Arial" w:cs="Arial"/>
          <w:sz w:val="22"/>
          <w:szCs w:val="20"/>
        </w:rPr>
      </w:pPr>
    </w:p>
    <w:p w14:paraId="33775770" w14:textId="77777777"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14:paraId="046221F5" w14:textId="77777777" w:rsidR="00AC3456" w:rsidRPr="00B13C5F" w:rsidRDefault="00AC3456" w:rsidP="00490202">
      <w:pPr>
        <w:jc w:val="both"/>
        <w:rPr>
          <w:rFonts w:ascii="Arial" w:hAnsi="Arial" w:cs="Arial"/>
          <w:sz w:val="22"/>
          <w:szCs w:val="20"/>
        </w:rPr>
      </w:pPr>
    </w:p>
    <w:p w14:paraId="43BD654F" w14:textId="77777777" w:rsidR="00490202" w:rsidRPr="00B13C5F" w:rsidRDefault="00490202" w:rsidP="00490202">
      <w:pPr>
        <w:jc w:val="both"/>
        <w:rPr>
          <w:rFonts w:ascii="Arial" w:hAnsi="Arial" w:cs="Arial"/>
          <w:b/>
          <w:sz w:val="22"/>
          <w:szCs w:val="20"/>
        </w:rPr>
      </w:pPr>
      <w:r w:rsidRPr="00B13C5F">
        <w:rPr>
          <w:rFonts w:ascii="Arial" w:hAnsi="Arial" w:cs="Arial"/>
          <w:b/>
          <w:sz w:val="22"/>
          <w:szCs w:val="20"/>
        </w:rPr>
        <w:t>Décima.- De las modificaciones.</w:t>
      </w:r>
    </w:p>
    <w:p w14:paraId="53E44F1B"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“Las Partes”</w:t>
      </w:r>
      <w:r w:rsidRPr="00B13C5F">
        <w:rPr>
          <w:rFonts w:ascii="Arial" w:hAnsi="Arial" w:cs="Arial"/>
          <w:sz w:val="22"/>
          <w:szCs w:val="20"/>
        </w:rPr>
        <w:t xml:space="preserve"> y deberán realizar tales modificaciones en estricto apego a la Ley de Adquisiciones, Arrendamientos y Servicios del Sector Público.</w:t>
      </w:r>
    </w:p>
    <w:p w14:paraId="78BB9C9E" w14:textId="77777777" w:rsidR="00490202" w:rsidRPr="00B13C5F" w:rsidRDefault="00490202" w:rsidP="00490202">
      <w:pPr>
        <w:jc w:val="both"/>
        <w:rPr>
          <w:rFonts w:ascii="Arial" w:hAnsi="Arial" w:cs="Arial"/>
          <w:sz w:val="22"/>
          <w:szCs w:val="20"/>
        </w:rPr>
      </w:pPr>
    </w:p>
    <w:p w14:paraId="5074431F"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14:paraId="173FE17E" w14:textId="77777777" w:rsidR="00A41105" w:rsidRPr="00B13C5F" w:rsidRDefault="00A41105" w:rsidP="00A41105">
      <w:pPr>
        <w:jc w:val="both"/>
        <w:rPr>
          <w:rFonts w:ascii="Arial" w:hAnsi="Arial" w:cs="Arial"/>
          <w:sz w:val="22"/>
          <w:szCs w:val="22"/>
        </w:rPr>
      </w:pPr>
    </w:p>
    <w:p w14:paraId="08BA6177"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14:paraId="7139B8AA" w14:textId="77777777" w:rsidR="00A41105" w:rsidRPr="00B13C5F" w:rsidRDefault="00A41105" w:rsidP="00A41105">
      <w:pPr>
        <w:jc w:val="both"/>
        <w:rPr>
          <w:rFonts w:ascii="Arial" w:hAnsi="Arial" w:cs="Arial"/>
          <w:sz w:val="22"/>
          <w:szCs w:val="22"/>
        </w:rPr>
      </w:pPr>
    </w:p>
    <w:p w14:paraId="4E6E58EE"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14:paraId="7A567002" w14:textId="77777777" w:rsidR="00A41105" w:rsidRPr="00B13C5F" w:rsidRDefault="00A41105" w:rsidP="00A41105">
      <w:pPr>
        <w:jc w:val="both"/>
        <w:rPr>
          <w:rFonts w:ascii="Arial" w:hAnsi="Arial" w:cs="Arial"/>
          <w:sz w:val="22"/>
          <w:szCs w:val="22"/>
        </w:rPr>
      </w:pPr>
    </w:p>
    <w:p w14:paraId="6113FCDA" w14:textId="77777777"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14:paraId="56D82869" w14:textId="77777777" w:rsidR="00A41105" w:rsidRPr="00B13C5F" w:rsidRDefault="00A41105" w:rsidP="00A41105">
      <w:pPr>
        <w:jc w:val="both"/>
        <w:rPr>
          <w:rFonts w:ascii="Arial" w:hAnsi="Arial" w:cs="Arial"/>
          <w:sz w:val="22"/>
          <w:szCs w:val="22"/>
        </w:rPr>
      </w:pPr>
    </w:p>
    <w:p w14:paraId="3D932F98" w14:textId="77777777"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14:paraId="52959FD4" w14:textId="77777777" w:rsidR="00A41105" w:rsidRPr="00B13C5F" w:rsidRDefault="00A41105" w:rsidP="00A41105">
      <w:pPr>
        <w:jc w:val="both"/>
        <w:rPr>
          <w:rFonts w:ascii="Arial" w:hAnsi="Arial" w:cs="Arial"/>
          <w:sz w:val="22"/>
          <w:szCs w:val="22"/>
        </w:rPr>
      </w:pPr>
    </w:p>
    <w:p w14:paraId="5121580A" w14:textId="77777777"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14:paraId="073B512D" w14:textId="77777777" w:rsidR="00A41105" w:rsidRPr="00B13C5F" w:rsidRDefault="00A41105" w:rsidP="00A41105">
      <w:pPr>
        <w:ind w:right="51"/>
        <w:jc w:val="both"/>
        <w:rPr>
          <w:rFonts w:ascii="Arial" w:hAnsi="Arial" w:cs="Arial"/>
          <w:sz w:val="22"/>
          <w:szCs w:val="22"/>
        </w:rPr>
      </w:pPr>
    </w:p>
    <w:p w14:paraId="09A5E126" w14:textId="77777777"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3BBB3251" w14:textId="77777777" w:rsidR="003A10F7" w:rsidRPr="00B13C5F" w:rsidRDefault="003A10F7" w:rsidP="00424E1F">
      <w:pPr>
        <w:ind w:right="51"/>
        <w:jc w:val="both"/>
        <w:rPr>
          <w:rFonts w:ascii="Arial" w:hAnsi="Arial" w:cs="Arial"/>
          <w:sz w:val="22"/>
          <w:szCs w:val="22"/>
        </w:rPr>
      </w:pPr>
    </w:p>
    <w:p w14:paraId="17861A28" w14:textId="77777777" w:rsidR="00AA30BA" w:rsidRDefault="00133EDA" w:rsidP="00AA30BA">
      <w:pPr>
        <w:jc w:val="both"/>
        <w:rPr>
          <w:rFonts w:ascii="Arial" w:hAnsi="Arial" w:cs="Arial"/>
          <w:b/>
          <w:sz w:val="22"/>
          <w:szCs w:val="20"/>
        </w:rPr>
      </w:pPr>
      <w:r>
        <w:rPr>
          <w:rFonts w:ascii="Arial" w:hAnsi="Arial" w:cs="Arial"/>
          <w:b/>
          <w:sz w:val="22"/>
          <w:szCs w:val="20"/>
        </w:rPr>
        <w:t>Décima P</w:t>
      </w:r>
      <w:r w:rsidR="00AA30BA" w:rsidRPr="00B13C5F">
        <w:rPr>
          <w:rFonts w:ascii="Arial" w:hAnsi="Arial" w:cs="Arial"/>
          <w:b/>
          <w:sz w:val="22"/>
          <w:szCs w:val="20"/>
        </w:rPr>
        <w:t>rimera.- De la Garantía de Cumplimiento.</w:t>
      </w:r>
    </w:p>
    <w:p w14:paraId="0EA62403"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r w:rsidRPr="00AB13AA">
        <w:rPr>
          <w:rFonts w:ascii="Arial" w:hAnsi="Arial" w:cs="Arial"/>
          <w:b/>
          <w:bCs/>
          <w:sz w:val="22"/>
          <w:szCs w:val="18"/>
        </w:rPr>
        <w:t>xxxx  </w:t>
      </w:r>
      <w:r w:rsidRPr="00AB13AA">
        <w:rPr>
          <w:rFonts w:ascii="Arial" w:hAnsi="Arial" w:cs="Arial"/>
          <w:sz w:val="22"/>
          <w:szCs w:val="18"/>
        </w:rPr>
        <w:t>a la firma del presente contrato, expedida por </w:t>
      </w:r>
      <w:r w:rsidRPr="00AB13AA">
        <w:rPr>
          <w:rFonts w:ascii="Arial" w:hAnsi="Arial" w:cs="Arial"/>
          <w:b/>
          <w:bCs/>
          <w:sz w:val="22"/>
          <w:szCs w:val="18"/>
        </w:rPr>
        <w:t xml:space="preserve">xxxx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16C03267"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665A4C71" w14:textId="77777777" w:rsidR="00AB13AA" w:rsidRPr="00AB13AA" w:rsidRDefault="00AB13AA" w:rsidP="00AB13AA">
      <w:pPr>
        <w:autoSpaceDE w:val="0"/>
        <w:autoSpaceDN w:val="0"/>
        <w:adjustRightInd w:val="0"/>
        <w:jc w:val="both"/>
        <w:rPr>
          <w:rFonts w:ascii="Arial" w:hAnsi="Arial" w:cs="Arial"/>
          <w:sz w:val="22"/>
          <w:szCs w:val="18"/>
        </w:rPr>
      </w:pPr>
    </w:p>
    <w:p w14:paraId="31337FA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del mismo; </w:t>
      </w:r>
    </w:p>
    <w:p w14:paraId="1FB48255"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14:paraId="6AF8C2DB"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deberá dar aviso a la afianzadora, la cual deberá emitir los documentos modificatorios o endosos correspondientes;</w:t>
      </w:r>
    </w:p>
    <w:p w14:paraId="64582C70"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25ADBFA6"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w:t>
      </w:r>
      <w:r w:rsidRPr="00AB13AA">
        <w:rPr>
          <w:rFonts w:ascii="Arial" w:hAnsi="Arial" w:cs="Arial"/>
          <w:sz w:val="22"/>
          <w:szCs w:val="18"/>
        </w:rPr>
        <w:lastRenderedPageBreak/>
        <w:t xml:space="preserve">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14:paraId="159DF98E"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14:paraId="687B838A" w14:textId="77777777"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14:paraId="657245D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14:paraId="6BEEE502" w14:textId="77777777" w:rsidR="00AB13AA" w:rsidRPr="00AB13AA" w:rsidRDefault="00AB13AA" w:rsidP="00AB13AA">
      <w:pPr>
        <w:autoSpaceDE w:val="0"/>
        <w:autoSpaceDN w:val="0"/>
        <w:adjustRightInd w:val="0"/>
        <w:jc w:val="both"/>
        <w:rPr>
          <w:rFonts w:ascii="Arial" w:hAnsi="Arial" w:cs="Arial"/>
          <w:sz w:val="22"/>
          <w:szCs w:val="18"/>
        </w:rPr>
      </w:pPr>
    </w:p>
    <w:p w14:paraId="46D460A2"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14:paraId="5C8BF7B3" w14:textId="77777777" w:rsidR="00AB13AA" w:rsidRPr="00AB13AA" w:rsidRDefault="00AB13AA" w:rsidP="00AB13AA">
      <w:pPr>
        <w:autoSpaceDE w:val="0"/>
        <w:autoSpaceDN w:val="0"/>
        <w:adjustRightInd w:val="0"/>
        <w:jc w:val="both"/>
        <w:rPr>
          <w:rFonts w:ascii="Arial" w:hAnsi="Arial" w:cs="Arial"/>
          <w:sz w:val="22"/>
          <w:szCs w:val="18"/>
        </w:rPr>
      </w:pPr>
    </w:p>
    <w:p w14:paraId="00AA677F"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otorgada  podrá hacerse efectiva en su totalidad. </w:t>
      </w:r>
    </w:p>
    <w:p w14:paraId="245121F8" w14:textId="77777777" w:rsidR="00AB13AA" w:rsidRPr="00AB13AA" w:rsidRDefault="00AB13AA" w:rsidP="00AB13AA">
      <w:pPr>
        <w:autoSpaceDE w:val="0"/>
        <w:autoSpaceDN w:val="0"/>
        <w:adjustRightInd w:val="0"/>
        <w:jc w:val="both"/>
        <w:rPr>
          <w:rFonts w:ascii="Arial" w:hAnsi="Arial" w:cs="Arial"/>
          <w:sz w:val="22"/>
          <w:szCs w:val="18"/>
        </w:rPr>
      </w:pPr>
    </w:p>
    <w:p w14:paraId="5790EEBA"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14:paraId="6E232D6C" w14:textId="77777777" w:rsidR="00AB13AA" w:rsidRPr="00B13C5F" w:rsidRDefault="00AB13AA" w:rsidP="00AA30BA">
      <w:pPr>
        <w:jc w:val="both"/>
        <w:rPr>
          <w:rFonts w:ascii="Arial" w:hAnsi="Arial" w:cs="Arial"/>
          <w:b/>
          <w:sz w:val="22"/>
          <w:szCs w:val="20"/>
        </w:rPr>
      </w:pPr>
    </w:p>
    <w:p w14:paraId="56927448" w14:textId="77777777" w:rsidR="00AA30BA" w:rsidRPr="00B13C5F" w:rsidRDefault="00AA30BA" w:rsidP="00AA30BA">
      <w:pPr>
        <w:jc w:val="both"/>
        <w:rPr>
          <w:rFonts w:ascii="Arial" w:hAnsi="Arial" w:cs="Arial"/>
          <w:sz w:val="22"/>
          <w:szCs w:val="20"/>
        </w:rPr>
      </w:pPr>
    </w:p>
    <w:p w14:paraId="4B83C54C"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.00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14:paraId="1934D7F8" w14:textId="77777777" w:rsidR="00AA30BA" w:rsidRPr="00B13C5F" w:rsidRDefault="00AA30BA" w:rsidP="00AA30BA">
      <w:pPr>
        <w:jc w:val="both"/>
        <w:rPr>
          <w:rFonts w:ascii="Arial" w:hAnsi="Arial" w:cs="Arial"/>
          <w:sz w:val="22"/>
          <w:szCs w:val="20"/>
        </w:rPr>
      </w:pPr>
    </w:p>
    <w:p w14:paraId="1B4DF307"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w:t>
      </w:r>
      <w:r w:rsidRPr="00B13C5F">
        <w:rPr>
          <w:rFonts w:ascii="Arial" w:hAnsi="Arial" w:cs="Arial"/>
          <w:sz w:val="22"/>
          <w:szCs w:val="20"/>
        </w:rPr>
        <w:lastRenderedPageBreak/>
        <w:t xml:space="preserve">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14:paraId="18711449" w14:textId="77777777" w:rsidR="00D505E8" w:rsidRPr="00B13C5F" w:rsidRDefault="00D505E8" w:rsidP="00D505E8">
      <w:pPr>
        <w:jc w:val="both"/>
        <w:rPr>
          <w:rFonts w:ascii="Arial" w:hAnsi="Arial" w:cs="Arial"/>
          <w:bCs/>
          <w:sz w:val="22"/>
          <w:szCs w:val="22"/>
        </w:rPr>
      </w:pPr>
    </w:p>
    <w:p w14:paraId="4523E599" w14:textId="77777777"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14:paraId="0D2BF773" w14:textId="77777777" w:rsidR="00D505E8" w:rsidRPr="00B13C5F" w:rsidRDefault="00D505E8" w:rsidP="00D505E8">
      <w:pPr>
        <w:autoSpaceDE w:val="0"/>
        <w:autoSpaceDN w:val="0"/>
        <w:adjustRightInd w:val="0"/>
        <w:jc w:val="both"/>
        <w:rPr>
          <w:rFonts w:ascii="Arial" w:hAnsi="Arial" w:cs="Arial"/>
          <w:sz w:val="18"/>
          <w:szCs w:val="18"/>
        </w:rPr>
      </w:pPr>
    </w:p>
    <w:p w14:paraId="6AC0BA96" w14:textId="77777777"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Segunda.- De la suspensión y terminación anticipada. </w:t>
      </w:r>
    </w:p>
    <w:p w14:paraId="7EC2F517" w14:textId="77777777"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así lo determina; y en caso que subsistan los supuestos que dieron origen a la suspensión, se podrá iniciar la terminación anticipada del contrato.</w:t>
      </w:r>
      <w:r w:rsidR="00FF6490">
        <w:rPr>
          <w:rFonts w:ascii="Arial" w:hAnsi="Arial" w:cs="Arial"/>
          <w:bCs/>
          <w:sz w:val="22"/>
          <w:szCs w:val="22"/>
        </w:rPr>
        <w:t xml:space="preserve"> </w:t>
      </w:r>
    </w:p>
    <w:p w14:paraId="18416314" w14:textId="77777777" w:rsidR="00BE7148" w:rsidRPr="00B13C5F" w:rsidRDefault="00BE7148" w:rsidP="00592C69">
      <w:pPr>
        <w:jc w:val="both"/>
        <w:rPr>
          <w:rFonts w:ascii="Arial" w:hAnsi="Arial" w:cs="Arial"/>
          <w:sz w:val="22"/>
          <w:szCs w:val="20"/>
        </w:rPr>
      </w:pPr>
    </w:p>
    <w:p w14:paraId="1F82A326" w14:textId="77777777"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que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B13C5F">
        <w:rPr>
          <w:rFonts w:ascii="Arial" w:hAnsi="Arial" w:cs="Arial"/>
          <w:b/>
          <w:sz w:val="22"/>
          <w:szCs w:val="22"/>
        </w:rPr>
        <w:t xml:space="preserve"> “El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14:paraId="71B9BB13" w14:textId="77777777"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14:paraId="7D4AB2AC" w14:textId="77777777"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14:paraId="35B56A8B" w14:textId="77777777" w:rsidR="00592C69" w:rsidRPr="00B13C5F" w:rsidRDefault="00592C69" w:rsidP="00592C69">
      <w:pPr>
        <w:jc w:val="both"/>
        <w:rPr>
          <w:rFonts w:ascii="Arial" w:hAnsi="Arial" w:cs="Arial"/>
          <w:caps/>
          <w:sz w:val="22"/>
          <w:szCs w:val="20"/>
        </w:rPr>
      </w:pPr>
    </w:p>
    <w:p w14:paraId="0BC52C4B" w14:textId="77777777" w:rsidR="00592C69" w:rsidRPr="00B13C5F" w:rsidRDefault="00592C69" w:rsidP="00592C69">
      <w:pPr>
        <w:rPr>
          <w:rFonts w:ascii="Arial" w:hAnsi="Arial" w:cs="Arial"/>
          <w:b/>
          <w:sz w:val="22"/>
          <w:szCs w:val="20"/>
        </w:rPr>
      </w:pPr>
      <w:r w:rsidRPr="00B13C5F">
        <w:rPr>
          <w:rFonts w:ascii="Arial" w:hAnsi="Arial" w:cs="Arial"/>
          <w:b/>
          <w:sz w:val="22"/>
          <w:szCs w:val="20"/>
        </w:rPr>
        <w:t>Décima Tercera.- De las responsabilidades.</w:t>
      </w:r>
    </w:p>
    <w:p w14:paraId="2640EBE6" w14:textId="77777777"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23A6A84E" w14:textId="77777777" w:rsidR="00592C69" w:rsidRPr="00B13C5F" w:rsidRDefault="00592C69" w:rsidP="00592C69">
      <w:pPr>
        <w:jc w:val="both"/>
        <w:rPr>
          <w:rFonts w:ascii="Arial" w:hAnsi="Arial" w:cs="Arial"/>
          <w:caps/>
          <w:sz w:val="22"/>
          <w:szCs w:val="20"/>
        </w:rPr>
      </w:pPr>
    </w:p>
    <w:p w14:paraId="4B93725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14:paraId="7295F0FB"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7D4ABFAC" w14:textId="77777777"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14:paraId="37A8184E" w14:textId="77777777" w:rsidR="00592C69" w:rsidRPr="00B13C5F" w:rsidRDefault="00592C69" w:rsidP="00592C69">
      <w:pPr>
        <w:jc w:val="both"/>
        <w:rPr>
          <w:rFonts w:ascii="Arial" w:hAnsi="Arial" w:cs="Arial"/>
          <w:caps/>
          <w:sz w:val="22"/>
          <w:szCs w:val="20"/>
        </w:rPr>
      </w:pPr>
    </w:p>
    <w:p w14:paraId="46B934B0"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lastRenderedPageBreak/>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14:paraId="4A27214C"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5A3546E3" w14:textId="77777777"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14:paraId="48ED49FB" w14:textId="77777777" w:rsidR="001204E4" w:rsidRPr="00B13C5F" w:rsidRDefault="001204E4" w:rsidP="008D73EC">
      <w:pPr>
        <w:ind w:right="51"/>
        <w:jc w:val="both"/>
        <w:rPr>
          <w:rFonts w:ascii="Arial" w:hAnsi="Arial" w:cs="Arial"/>
          <w:sz w:val="22"/>
          <w:szCs w:val="22"/>
        </w:rPr>
      </w:pPr>
    </w:p>
    <w:p w14:paraId="523C0204" w14:textId="77777777"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14:paraId="63263981" w14:textId="77777777" w:rsidR="00D96279" w:rsidRPr="00B13C5F" w:rsidRDefault="00D96279" w:rsidP="001204E4">
      <w:pPr>
        <w:pStyle w:val="Texto"/>
        <w:spacing w:after="0" w:line="240" w:lineRule="auto"/>
        <w:ind w:firstLine="0"/>
        <w:rPr>
          <w:rFonts w:eastAsia="Calibri"/>
          <w:sz w:val="22"/>
          <w:szCs w:val="22"/>
          <w:lang w:val="es-MX" w:eastAsia="en-US"/>
        </w:rPr>
      </w:pPr>
    </w:p>
    <w:p w14:paraId="4C78F2D6" w14:textId="77777777"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5708E7F0" w14:textId="77777777" w:rsidR="00D96279" w:rsidRPr="00B13C5F" w:rsidRDefault="00D96279" w:rsidP="00D96279">
      <w:pPr>
        <w:jc w:val="both"/>
        <w:rPr>
          <w:rFonts w:ascii="Arial" w:hAnsi="Arial" w:cs="Arial"/>
          <w:sz w:val="22"/>
          <w:szCs w:val="22"/>
        </w:rPr>
      </w:pPr>
    </w:p>
    <w:p w14:paraId="0BB6C71F" w14:textId="77777777"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14:paraId="7E019712" w14:textId="77777777" w:rsidR="00110F85" w:rsidRPr="00B13C5F" w:rsidRDefault="00110F85" w:rsidP="00D96279">
      <w:pPr>
        <w:pStyle w:val="Texto"/>
        <w:spacing w:after="0" w:line="240" w:lineRule="auto"/>
        <w:ind w:firstLine="0"/>
        <w:rPr>
          <w:sz w:val="22"/>
          <w:szCs w:val="22"/>
        </w:rPr>
      </w:pPr>
    </w:p>
    <w:p w14:paraId="1E0D9131" w14:textId="77777777"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14:paraId="0987BDD3" w14:textId="77777777"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14:paraId="378A03E5"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Cuarta.- De las sanciones</w:t>
      </w:r>
    </w:p>
    <w:p w14:paraId="44C44387" w14:textId="77777777" w:rsidR="00FD44FA" w:rsidRPr="00B13C5F" w:rsidRDefault="00592C69" w:rsidP="00592C69">
      <w:pPr>
        <w:jc w:val="both"/>
        <w:rPr>
          <w:rFonts w:ascii="Arial" w:hAnsi="Arial" w:cs="Arial"/>
          <w:sz w:val="22"/>
          <w:szCs w:val="20"/>
        </w:rPr>
      </w:pPr>
      <w:r w:rsidRPr="00B13C5F">
        <w:rPr>
          <w:rFonts w:ascii="Arial" w:hAnsi="Arial" w:cs="Arial"/>
          <w:sz w:val="22"/>
          <w:szCs w:val="20"/>
        </w:rPr>
        <w:lastRenderedPageBreak/>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14:paraId="385F7BFE" w14:textId="77777777" w:rsidR="003A10F7" w:rsidRPr="00B13C5F" w:rsidRDefault="003A10F7" w:rsidP="00424E1F">
      <w:pPr>
        <w:ind w:right="51"/>
        <w:jc w:val="both"/>
        <w:rPr>
          <w:rFonts w:ascii="Arial" w:hAnsi="Arial" w:cs="Arial"/>
          <w:sz w:val="22"/>
          <w:szCs w:val="22"/>
        </w:rPr>
      </w:pPr>
    </w:p>
    <w:p w14:paraId="422492F8"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Quinta.- De las penas convencionales y deductivas.</w:t>
      </w:r>
    </w:p>
    <w:p w14:paraId="102709D1"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14:paraId="44B0429C"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14:paraId="38F8308A"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14:paraId="246AFE1E"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14:paraId="37A39286" w14:textId="77777777"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14:paraId="1938FF6A" w14:textId="77777777"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14:paraId="3AAB4C17" w14:textId="77777777"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14:paraId="5892EC3D" w14:textId="77777777"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14:paraId="177DD0DB" w14:textId="77777777"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bienes,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14:paraId="50C21C3A" w14:textId="77777777"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14:paraId="41C1BF87" w14:textId="77777777"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14:paraId="40DD6B72" w14:textId="77777777" w:rsidR="00F04B67" w:rsidRPr="00B13C5F" w:rsidRDefault="00F04B67" w:rsidP="00592C69">
      <w:pPr>
        <w:ind w:left="426"/>
        <w:jc w:val="both"/>
        <w:rPr>
          <w:rFonts w:ascii="Arial" w:hAnsi="Arial" w:cs="Arial"/>
          <w:b/>
          <w:sz w:val="22"/>
          <w:szCs w:val="20"/>
        </w:rPr>
      </w:pPr>
    </w:p>
    <w:p w14:paraId="096FC03F" w14:textId="77777777"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w:t>
      </w:r>
      <w:r w:rsidR="00B66C35" w:rsidRPr="00B13C5F">
        <w:rPr>
          <w:rFonts w:ascii="Arial" w:hAnsi="Arial" w:cs="Arial"/>
          <w:sz w:val="22"/>
          <w:szCs w:val="20"/>
        </w:rPr>
        <w:lastRenderedPageBreak/>
        <w:t xml:space="preserve">correspondiente de acuerdo con el nivel de cumplimiento y con el procedimiento precisado en tal documento. </w:t>
      </w:r>
    </w:p>
    <w:p w14:paraId="1F2EDD79" w14:textId="77777777" w:rsidR="00B66C35" w:rsidRPr="00B13C5F" w:rsidRDefault="00B66C35" w:rsidP="00B66C35">
      <w:pPr>
        <w:jc w:val="both"/>
        <w:rPr>
          <w:rFonts w:ascii="Arial" w:hAnsi="Arial" w:cs="Arial"/>
          <w:sz w:val="22"/>
          <w:szCs w:val="20"/>
        </w:rPr>
      </w:pPr>
    </w:p>
    <w:p w14:paraId="63F3215A"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14:paraId="015374F5" w14:textId="77777777" w:rsidR="00F04B67" w:rsidRPr="00B13C5F" w:rsidRDefault="00F04B67" w:rsidP="00592C69">
      <w:pPr>
        <w:ind w:left="426"/>
        <w:jc w:val="both"/>
        <w:rPr>
          <w:rFonts w:ascii="Arial" w:hAnsi="Arial" w:cs="Arial"/>
          <w:sz w:val="22"/>
          <w:szCs w:val="20"/>
        </w:rPr>
      </w:pPr>
    </w:p>
    <w:p w14:paraId="79BA86C2"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14:paraId="03D0C3AE" w14:textId="77777777" w:rsidR="00F04B67" w:rsidRPr="00B13C5F" w:rsidRDefault="00F04B67" w:rsidP="00592C69">
      <w:pPr>
        <w:ind w:left="426"/>
        <w:jc w:val="both"/>
        <w:rPr>
          <w:rFonts w:ascii="Arial" w:hAnsi="Arial" w:cs="Arial"/>
          <w:sz w:val="22"/>
          <w:szCs w:val="20"/>
        </w:rPr>
      </w:pPr>
    </w:p>
    <w:p w14:paraId="7AEFAB52"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B13C5F">
        <w:rPr>
          <w:rFonts w:ascii="Arial" w:hAnsi="Arial" w:cs="Arial"/>
          <w:sz w:val="22"/>
          <w:szCs w:val="20"/>
        </w:rPr>
        <w:t xml:space="preserve"> </w:t>
      </w:r>
      <w:r w:rsidR="00C050B5" w:rsidRPr="00B13C5F">
        <w:rPr>
          <w:rFonts w:ascii="Arial" w:hAnsi="Arial" w:cs="Arial"/>
          <w:b/>
          <w:sz w:val="22"/>
          <w:szCs w:val="20"/>
        </w:rPr>
        <w:t>“</w:t>
      </w:r>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14:paraId="578C6312" w14:textId="77777777" w:rsidR="00FA2DF1" w:rsidRPr="00B13C5F" w:rsidRDefault="00FA2DF1" w:rsidP="00592C69">
      <w:pPr>
        <w:ind w:left="426"/>
        <w:jc w:val="both"/>
        <w:rPr>
          <w:rFonts w:ascii="Arial" w:hAnsi="Arial" w:cs="Arial"/>
          <w:sz w:val="22"/>
          <w:szCs w:val="20"/>
        </w:rPr>
      </w:pPr>
    </w:p>
    <w:p w14:paraId="3FC1942A"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14:paraId="005DD4F2" w14:textId="77777777" w:rsidR="00F04B67" w:rsidRPr="00B13C5F" w:rsidRDefault="00F04B67" w:rsidP="00592C69">
      <w:pPr>
        <w:ind w:left="426"/>
        <w:jc w:val="both"/>
        <w:rPr>
          <w:rFonts w:ascii="Arial" w:hAnsi="Arial" w:cs="Arial"/>
          <w:sz w:val="22"/>
          <w:szCs w:val="20"/>
        </w:rPr>
      </w:pPr>
    </w:p>
    <w:p w14:paraId="2ABEF88B" w14:textId="77777777"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En el supuesto de que sea rescindido el contrato, no procederá el cobro de dichas penalizaciones ni la contabilización de las mismas para hacer efectiva la fianza.</w:t>
      </w:r>
    </w:p>
    <w:p w14:paraId="7B51C1EA" w14:textId="77777777" w:rsidR="00592C69" w:rsidRPr="00B13C5F" w:rsidRDefault="00592C69" w:rsidP="00424E1F">
      <w:pPr>
        <w:ind w:right="51"/>
        <w:jc w:val="both"/>
        <w:rPr>
          <w:rFonts w:ascii="Arial" w:hAnsi="Arial" w:cs="Arial"/>
          <w:szCs w:val="22"/>
        </w:rPr>
      </w:pPr>
    </w:p>
    <w:p w14:paraId="0A8918EF"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Sexta.- De las relaciones laborales</w:t>
      </w:r>
    </w:p>
    <w:p w14:paraId="488E4418" w14:textId="77777777"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del mismo. </w:t>
      </w:r>
    </w:p>
    <w:p w14:paraId="14D71A33" w14:textId="77777777" w:rsidR="00F04B67" w:rsidRPr="00B13C5F" w:rsidRDefault="00F04B67" w:rsidP="00F04B67">
      <w:pPr>
        <w:pStyle w:val="Textoindependiente3"/>
        <w:rPr>
          <w:rFonts w:ascii="Arial" w:eastAsia="Calibri" w:hAnsi="Arial" w:cs="Arial"/>
          <w:sz w:val="22"/>
          <w:szCs w:val="20"/>
          <w:lang w:val="es-ES_tradnl" w:eastAsia="en-US"/>
        </w:rPr>
      </w:pPr>
    </w:p>
    <w:p w14:paraId="1B14C2F6" w14:textId="77777777"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que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ésta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14:paraId="06882632" w14:textId="77777777" w:rsidR="00F04B67" w:rsidRPr="00B13C5F" w:rsidRDefault="00F04B67" w:rsidP="00F04B67">
      <w:pPr>
        <w:pStyle w:val="Textoindependiente3"/>
        <w:rPr>
          <w:rFonts w:ascii="Arial" w:hAnsi="Arial" w:cs="Arial"/>
          <w:caps/>
          <w:sz w:val="22"/>
          <w:szCs w:val="20"/>
          <w:lang w:val="es-ES_tradnl"/>
        </w:rPr>
      </w:pPr>
    </w:p>
    <w:p w14:paraId="302E02F0"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w:t>
      </w:r>
      <w:r w:rsidRPr="00B13C5F">
        <w:rPr>
          <w:rFonts w:ascii="Arial" w:hAnsi="Arial" w:cs="Arial"/>
          <w:sz w:val="22"/>
          <w:szCs w:val="20"/>
          <w:lang w:val="es-ES_tradnl"/>
        </w:rPr>
        <w:lastRenderedPageBreak/>
        <w:t xml:space="preserve">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14:paraId="7033828F" w14:textId="77777777" w:rsidR="00592C69" w:rsidRPr="00B13C5F" w:rsidRDefault="00592C69" w:rsidP="00424E1F">
      <w:pPr>
        <w:ind w:right="51"/>
        <w:jc w:val="both"/>
        <w:rPr>
          <w:rFonts w:ascii="Arial" w:hAnsi="Arial" w:cs="Arial"/>
          <w:sz w:val="22"/>
          <w:szCs w:val="22"/>
        </w:rPr>
      </w:pPr>
    </w:p>
    <w:p w14:paraId="03248BD5" w14:textId="77777777"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14:paraId="2C1522CD"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14:paraId="41E4E3B3" w14:textId="77777777" w:rsidR="008615A7" w:rsidRPr="00B13C5F" w:rsidRDefault="008615A7" w:rsidP="008615A7">
      <w:pPr>
        <w:pStyle w:val="Textoindependiente3"/>
        <w:rPr>
          <w:rFonts w:ascii="Arial" w:eastAsia="Calibri" w:hAnsi="Arial" w:cs="Arial"/>
          <w:sz w:val="22"/>
          <w:szCs w:val="22"/>
          <w:lang w:val="es-ES_tradnl" w:eastAsia="en-US"/>
        </w:rPr>
      </w:pPr>
    </w:p>
    <w:p w14:paraId="0500109D" w14:textId="77777777"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14:paraId="6E8A0E8E" w14:textId="77777777" w:rsidR="008615A7" w:rsidRPr="00B13C5F" w:rsidRDefault="008615A7" w:rsidP="008615A7">
      <w:pPr>
        <w:pStyle w:val="Textoindependiente3"/>
        <w:rPr>
          <w:rFonts w:ascii="Arial" w:eastAsia="Calibri" w:hAnsi="Arial" w:cs="Arial"/>
          <w:sz w:val="22"/>
          <w:szCs w:val="22"/>
          <w:lang w:val="es-ES_tradnl" w:eastAsia="en-US"/>
        </w:rPr>
      </w:pPr>
    </w:p>
    <w:p w14:paraId="415D4E47"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14:paraId="3390DAD4" w14:textId="77777777" w:rsidR="008615A7" w:rsidRPr="00B13C5F" w:rsidRDefault="008615A7" w:rsidP="008615A7">
      <w:pPr>
        <w:pStyle w:val="Textoindependiente3"/>
        <w:rPr>
          <w:rFonts w:ascii="Arial" w:eastAsia="Calibri" w:hAnsi="Arial" w:cs="Arial"/>
          <w:sz w:val="22"/>
          <w:szCs w:val="22"/>
          <w:lang w:val="es-ES_tradnl" w:eastAsia="en-US"/>
        </w:rPr>
      </w:pPr>
    </w:p>
    <w:p w14:paraId="5727B31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14:paraId="290F0693" w14:textId="77777777" w:rsidR="008615A7" w:rsidRPr="00B13C5F" w:rsidRDefault="008615A7" w:rsidP="008615A7">
      <w:pPr>
        <w:pStyle w:val="Textoindependiente3"/>
        <w:rPr>
          <w:rFonts w:ascii="Arial" w:eastAsia="Calibri" w:hAnsi="Arial" w:cs="Arial"/>
          <w:sz w:val="22"/>
          <w:szCs w:val="22"/>
          <w:lang w:val="es-ES_tradnl" w:eastAsia="en-US"/>
        </w:rPr>
      </w:pPr>
    </w:p>
    <w:p w14:paraId="407C013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14:paraId="70480760" w14:textId="77777777" w:rsidR="008615A7" w:rsidRPr="00B13C5F" w:rsidRDefault="008615A7" w:rsidP="008615A7">
      <w:pPr>
        <w:pStyle w:val="Textoindependiente3"/>
        <w:rPr>
          <w:rFonts w:ascii="Arial" w:eastAsia="Calibri" w:hAnsi="Arial" w:cs="Arial"/>
          <w:sz w:val="22"/>
          <w:szCs w:val="22"/>
          <w:lang w:val="es-ES_tradnl" w:eastAsia="en-US"/>
        </w:rPr>
      </w:pPr>
    </w:p>
    <w:p w14:paraId="164FF101"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14:paraId="13DD620C" w14:textId="77777777" w:rsidR="008615A7" w:rsidRPr="00B13C5F" w:rsidRDefault="008615A7" w:rsidP="008615A7">
      <w:pPr>
        <w:pStyle w:val="Textoindependiente3"/>
        <w:rPr>
          <w:rFonts w:ascii="Arial" w:eastAsia="Calibri" w:hAnsi="Arial" w:cs="Arial"/>
          <w:sz w:val="22"/>
          <w:szCs w:val="22"/>
          <w:lang w:val="es-ES_tradnl" w:eastAsia="en-US"/>
        </w:rPr>
      </w:pPr>
    </w:p>
    <w:p w14:paraId="2F07200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14:paraId="3F658DAE" w14:textId="77777777" w:rsidR="008615A7" w:rsidRPr="00B13C5F" w:rsidRDefault="008615A7" w:rsidP="008615A7">
      <w:pPr>
        <w:pStyle w:val="Textoindependiente3"/>
        <w:rPr>
          <w:rFonts w:ascii="Arial" w:eastAsia="Calibri" w:hAnsi="Arial" w:cs="Arial"/>
          <w:sz w:val="22"/>
          <w:szCs w:val="22"/>
          <w:lang w:val="es-ES_tradnl" w:eastAsia="en-US"/>
        </w:rPr>
      </w:pPr>
    </w:p>
    <w:p w14:paraId="35F928D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14:paraId="329FED9C" w14:textId="77777777" w:rsidR="008615A7" w:rsidRPr="00B13C5F" w:rsidRDefault="008615A7" w:rsidP="008615A7">
      <w:pPr>
        <w:pStyle w:val="Textoindependiente3"/>
        <w:rPr>
          <w:rFonts w:ascii="Arial" w:eastAsia="Calibri" w:hAnsi="Arial" w:cs="Arial"/>
          <w:sz w:val="22"/>
          <w:szCs w:val="22"/>
          <w:lang w:val="es-ES_tradnl" w:eastAsia="en-US"/>
        </w:rPr>
      </w:pPr>
    </w:p>
    <w:p w14:paraId="3C6B5409"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14:paraId="7C83B95A" w14:textId="77777777" w:rsidR="008615A7" w:rsidRPr="00B13C5F" w:rsidRDefault="008615A7" w:rsidP="008615A7">
      <w:pPr>
        <w:pStyle w:val="Textoindependiente3"/>
        <w:rPr>
          <w:rFonts w:ascii="Arial" w:eastAsia="Calibri" w:hAnsi="Arial" w:cs="Arial"/>
          <w:sz w:val="22"/>
          <w:szCs w:val="22"/>
          <w:lang w:val="es-ES_tradnl" w:eastAsia="en-US"/>
        </w:rPr>
      </w:pPr>
    </w:p>
    <w:p w14:paraId="646ABAF6"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14:paraId="6D936693" w14:textId="77777777" w:rsidR="008615A7" w:rsidRPr="00B13C5F" w:rsidRDefault="008615A7" w:rsidP="008615A7">
      <w:pPr>
        <w:pStyle w:val="Textoindependiente3"/>
        <w:rPr>
          <w:rFonts w:ascii="Arial" w:eastAsia="Calibri" w:hAnsi="Arial" w:cs="Arial"/>
          <w:sz w:val="22"/>
          <w:szCs w:val="22"/>
          <w:lang w:val="es-ES_tradnl" w:eastAsia="en-US"/>
        </w:rPr>
      </w:pPr>
    </w:p>
    <w:p w14:paraId="4AD3153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14:paraId="1EE24DC7" w14:textId="77777777" w:rsidR="008615A7" w:rsidRPr="00B13C5F" w:rsidRDefault="008615A7" w:rsidP="008615A7">
      <w:pPr>
        <w:pStyle w:val="Textoindependiente3"/>
        <w:rPr>
          <w:rFonts w:ascii="Arial" w:eastAsia="Calibri" w:hAnsi="Arial" w:cs="Arial"/>
          <w:sz w:val="22"/>
          <w:szCs w:val="22"/>
          <w:lang w:val="es-ES_tradnl" w:eastAsia="en-US"/>
        </w:rPr>
      </w:pPr>
    </w:p>
    <w:p w14:paraId="6ACEA0DC"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14:paraId="13FE0266" w14:textId="77777777" w:rsidR="008615A7" w:rsidRPr="00B13C5F" w:rsidRDefault="008615A7" w:rsidP="008615A7">
      <w:pPr>
        <w:pStyle w:val="Textoindependiente3"/>
        <w:rPr>
          <w:rFonts w:ascii="Arial" w:eastAsia="Calibri" w:hAnsi="Arial" w:cs="Arial"/>
          <w:sz w:val="22"/>
          <w:szCs w:val="22"/>
          <w:lang w:val="es-ES_tradnl" w:eastAsia="en-US"/>
        </w:rPr>
      </w:pPr>
    </w:p>
    <w:p w14:paraId="12AEBAE1"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14:paraId="54440994" w14:textId="77777777" w:rsidR="008615A7" w:rsidRPr="00B13C5F" w:rsidRDefault="008615A7" w:rsidP="008615A7">
      <w:pPr>
        <w:pStyle w:val="Textoindependiente3"/>
        <w:rPr>
          <w:rFonts w:ascii="Arial" w:eastAsia="Calibri" w:hAnsi="Arial" w:cs="Arial"/>
          <w:sz w:val="22"/>
          <w:szCs w:val="22"/>
          <w:lang w:val="es-ES_tradnl" w:eastAsia="en-US"/>
        </w:rPr>
      </w:pPr>
    </w:p>
    <w:p w14:paraId="51304350"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14:paraId="43933804" w14:textId="77777777" w:rsidR="008615A7" w:rsidRPr="00B13C5F" w:rsidRDefault="008615A7" w:rsidP="008615A7">
      <w:pPr>
        <w:pStyle w:val="Textoindependiente3"/>
        <w:rPr>
          <w:rFonts w:ascii="Arial" w:eastAsia="Calibri" w:hAnsi="Arial" w:cs="Arial"/>
          <w:sz w:val="22"/>
          <w:szCs w:val="22"/>
          <w:lang w:val="es-ES_tradnl" w:eastAsia="en-US"/>
        </w:rPr>
      </w:pPr>
    </w:p>
    <w:p w14:paraId="01D8D72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14:paraId="76C1F97B" w14:textId="77777777" w:rsidR="008615A7" w:rsidRPr="00B13C5F" w:rsidRDefault="008615A7" w:rsidP="008615A7">
      <w:pPr>
        <w:pStyle w:val="Textoindependiente3"/>
        <w:rPr>
          <w:rFonts w:ascii="Arial" w:eastAsia="Calibri" w:hAnsi="Arial" w:cs="Arial"/>
          <w:sz w:val="22"/>
          <w:szCs w:val="22"/>
          <w:lang w:val="es-ES_tradnl" w:eastAsia="en-US"/>
        </w:rPr>
      </w:pPr>
    </w:p>
    <w:p w14:paraId="0A8CE47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14:paraId="5A26631B" w14:textId="77777777" w:rsidR="00CD69D3" w:rsidRPr="00B13C5F" w:rsidRDefault="00CD69D3" w:rsidP="008615A7">
      <w:pPr>
        <w:pStyle w:val="Textoindependiente3"/>
        <w:rPr>
          <w:rFonts w:ascii="Arial" w:eastAsia="Calibri" w:hAnsi="Arial" w:cs="Arial"/>
          <w:sz w:val="22"/>
          <w:szCs w:val="22"/>
          <w:lang w:val="es-ES_tradnl" w:eastAsia="en-US"/>
        </w:rPr>
      </w:pPr>
    </w:p>
    <w:p w14:paraId="0DB4D888" w14:textId="77777777"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14:paraId="6DE38516" w14:textId="77777777" w:rsidR="00CD69D3" w:rsidRPr="00B13C5F" w:rsidRDefault="00CD69D3" w:rsidP="00CD69D3">
      <w:pPr>
        <w:pStyle w:val="Textoindependiente3"/>
        <w:rPr>
          <w:rFonts w:ascii="Arial" w:hAnsi="Arial" w:cs="Arial"/>
          <w:sz w:val="22"/>
          <w:szCs w:val="22"/>
        </w:rPr>
      </w:pPr>
    </w:p>
    <w:p w14:paraId="4C759939" w14:textId="77777777"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14:paraId="5683FFD7" w14:textId="77777777" w:rsidR="00CD69D3" w:rsidRPr="00B13C5F" w:rsidRDefault="00CD69D3" w:rsidP="00CD69D3">
      <w:pPr>
        <w:pStyle w:val="Textoindependiente3"/>
        <w:rPr>
          <w:rFonts w:ascii="Arial" w:hAnsi="Arial" w:cs="Arial"/>
          <w:sz w:val="22"/>
          <w:szCs w:val="22"/>
          <w:lang w:val="es-ES"/>
        </w:rPr>
      </w:pPr>
    </w:p>
    <w:p w14:paraId="20FAB6AC" w14:textId="77777777"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14:paraId="4D3E969C" w14:textId="77777777" w:rsidR="0030183F" w:rsidRPr="00B13C5F" w:rsidRDefault="0030183F" w:rsidP="0030183F">
      <w:pPr>
        <w:pStyle w:val="Prrafodelista"/>
        <w:ind w:left="284" w:right="-1"/>
        <w:contextualSpacing/>
        <w:jc w:val="both"/>
        <w:rPr>
          <w:rFonts w:ascii="Arial" w:hAnsi="Arial" w:cs="Arial"/>
          <w:sz w:val="22"/>
          <w:szCs w:val="22"/>
          <w:lang w:val="es-ES"/>
        </w:rPr>
      </w:pPr>
    </w:p>
    <w:p w14:paraId="7524CC5D" w14:textId="77777777"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1FC108FE" w14:textId="77777777" w:rsidR="00204D6C" w:rsidRPr="00B13C5F" w:rsidRDefault="00204D6C" w:rsidP="00204D6C">
      <w:pPr>
        <w:ind w:right="-1"/>
        <w:jc w:val="both"/>
        <w:rPr>
          <w:rFonts w:ascii="Arial" w:hAnsi="Arial" w:cs="Arial"/>
          <w:sz w:val="22"/>
          <w:szCs w:val="22"/>
          <w:lang w:val="es-ES"/>
        </w:rPr>
      </w:pPr>
    </w:p>
    <w:p w14:paraId="4B82BFD4" w14:textId="77777777"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14:paraId="720613C3" w14:textId="77777777" w:rsidR="00204D6C" w:rsidRPr="00B13C5F" w:rsidRDefault="00204D6C" w:rsidP="00204D6C">
      <w:pPr>
        <w:tabs>
          <w:tab w:val="left" w:pos="2700"/>
        </w:tabs>
        <w:ind w:right="-1"/>
        <w:jc w:val="both"/>
        <w:rPr>
          <w:rFonts w:ascii="Arial" w:hAnsi="Arial" w:cs="Arial"/>
          <w:sz w:val="22"/>
          <w:szCs w:val="22"/>
        </w:rPr>
      </w:pPr>
    </w:p>
    <w:p w14:paraId="6E310152"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14:paraId="690C8CC4" w14:textId="77777777" w:rsidR="00204D6C" w:rsidRPr="00B13C5F" w:rsidRDefault="00204D6C" w:rsidP="00204D6C">
      <w:pPr>
        <w:tabs>
          <w:tab w:val="left" w:pos="2700"/>
        </w:tabs>
        <w:ind w:right="-1"/>
        <w:jc w:val="both"/>
        <w:rPr>
          <w:rFonts w:ascii="Arial" w:hAnsi="Arial" w:cs="Arial"/>
          <w:sz w:val="22"/>
          <w:szCs w:val="22"/>
        </w:rPr>
      </w:pPr>
    </w:p>
    <w:p w14:paraId="21811D49"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14:paraId="714D4A70" w14:textId="77777777" w:rsidR="00204D6C" w:rsidRPr="00B13C5F" w:rsidRDefault="00204D6C" w:rsidP="00204D6C">
      <w:pPr>
        <w:tabs>
          <w:tab w:val="left" w:pos="2700"/>
        </w:tabs>
        <w:ind w:right="-1"/>
        <w:jc w:val="both"/>
        <w:rPr>
          <w:rFonts w:ascii="Arial" w:hAnsi="Arial" w:cs="Arial"/>
          <w:sz w:val="22"/>
          <w:szCs w:val="22"/>
        </w:rPr>
      </w:pPr>
    </w:p>
    <w:p w14:paraId="3D2DB17C"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14:paraId="1CFEB332" w14:textId="77777777" w:rsidR="00204D6C" w:rsidRPr="00B13C5F" w:rsidRDefault="00204D6C" w:rsidP="00204D6C">
      <w:pPr>
        <w:tabs>
          <w:tab w:val="left" w:pos="2700"/>
        </w:tabs>
        <w:ind w:right="-1"/>
        <w:jc w:val="both"/>
        <w:rPr>
          <w:rFonts w:ascii="Arial" w:hAnsi="Arial" w:cs="Arial"/>
          <w:sz w:val="22"/>
          <w:szCs w:val="22"/>
        </w:rPr>
      </w:pPr>
    </w:p>
    <w:p w14:paraId="722D5423" w14:textId="77777777"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14:paraId="5001ADC9"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14:paraId="6B74E796"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w:t>
      </w:r>
      <w:r w:rsidRPr="00B13C5F">
        <w:rPr>
          <w:rFonts w:ascii="Arial" w:hAnsi="Arial" w:cs="Arial"/>
          <w:sz w:val="22"/>
          <w:szCs w:val="22"/>
        </w:rPr>
        <w:lastRenderedPageBreak/>
        <w:t xml:space="preserve">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14:paraId="7EE55116" w14:textId="77777777" w:rsidR="00204D6C" w:rsidRPr="00B13C5F" w:rsidRDefault="00204D6C" w:rsidP="00204D6C">
      <w:pPr>
        <w:tabs>
          <w:tab w:val="left" w:pos="2700"/>
        </w:tabs>
        <w:ind w:right="-1"/>
        <w:jc w:val="both"/>
        <w:rPr>
          <w:rFonts w:ascii="Arial" w:hAnsi="Arial" w:cs="Arial"/>
          <w:sz w:val="22"/>
          <w:szCs w:val="22"/>
        </w:rPr>
      </w:pPr>
    </w:p>
    <w:p w14:paraId="3E64B2E7"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14:paraId="38300FC6" w14:textId="77777777" w:rsidR="00204D6C" w:rsidRPr="00B13C5F" w:rsidRDefault="00204D6C" w:rsidP="00424E1F">
      <w:pPr>
        <w:ind w:right="51"/>
        <w:jc w:val="both"/>
        <w:rPr>
          <w:rFonts w:ascii="Arial" w:hAnsi="Arial" w:cs="Arial"/>
          <w:sz w:val="22"/>
          <w:szCs w:val="22"/>
        </w:rPr>
      </w:pPr>
    </w:p>
    <w:p w14:paraId="26DA0030" w14:textId="77777777"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Décima Octava.- De las notificaciones.</w:t>
      </w:r>
    </w:p>
    <w:p w14:paraId="14460270" w14:textId="77777777"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B13C5F">
        <w:rPr>
          <w:rFonts w:ascii="Arial" w:hAnsi="Arial" w:cs="Arial"/>
          <w:sz w:val="22"/>
          <w:szCs w:val="22"/>
          <w:lang w:val="es-ES_tradnl"/>
        </w:rPr>
        <w:t>I.3 y II.6.</w:t>
      </w:r>
    </w:p>
    <w:p w14:paraId="5CD843B9" w14:textId="77777777" w:rsidR="00444F59" w:rsidRPr="00B13C5F" w:rsidRDefault="00444F59" w:rsidP="00444F59">
      <w:pPr>
        <w:jc w:val="both"/>
        <w:rPr>
          <w:rFonts w:ascii="Arial" w:hAnsi="Arial" w:cs="Arial"/>
          <w:sz w:val="22"/>
          <w:szCs w:val="22"/>
          <w:lang w:val="es-ES_tradnl"/>
        </w:rPr>
      </w:pPr>
    </w:p>
    <w:p w14:paraId="6FAB0385"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14:paraId="0EB2F410" w14:textId="77777777" w:rsidR="00444F59" w:rsidRPr="00B13C5F" w:rsidRDefault="00444F59" w:rsidP="00444F59">
      <w:pPr>
        <w:jc w:val="both"/>
        <w:rPr>
          <w:rFonts w:ascii="Arial" w:hAnsi="Arial" w:cs="Arial"/>
          <w:sz w:val="22"/>
          <w:szCs w:val="22"/>
          <w:lang w:val="es-ES_tradnl"/>
        </w:rPr>
      </w:pPr>
    </w:p>
    <w:p w14:paraId="0249CF46"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64A17284" w14:textId="77777777" w:rsidR="00444F59" w:rsidRPr="00B13C5F" w:rsidRDefault="00444F59" w:rsidP="00444F59">
      <w:pPr>
        <w:jc w:val="both"/>
        <w:rPr>
          <w:rFonts w:ascii="Arial" w:hAnsi="Arial" w:cs="Arial"/>
          <w:sz w:val="22"/>
          <w:szCs w:val="22"/>
          <w:lang w:val="es-ES_tradnl"/>
        </w:rPr>
      </w:pPr>
    </w:p>
    <w:p w14:paraId="20B313BD" w14:textId="77777777"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14:paraId="110905B7" w14:textId="77777777" w:rsidR="001374C6" w:rsidRDefault="001374C6" w:rsidP="00444F59">
      <w:pPr>
        <w:jc w:val="both"/>
        <w:rPr>
          <w:rFonts w:ascii="Arial" w:hAnsi="Arial" w:cs="Arial"/>
          <w:sz w:val="22"/>
          <w:szCs w:val="22"/>
          <w:lang w:val="es-ES_tradnl"/>
        </w:rPr>
      </w:pPr>
    </w:p>
    <w:p w14:paraId="222CFEF8" w14:textId="77777777"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r w:rsidRPr="001374C6">
        <w:rPr>
          <w:rFonts w:ascii="Arial" w:hAnsi="Arial" w:cs="Arial"/>
          <w:b/>
          <w:sz w:val="22"/>
          <w:szCs w:val="17"/>
        </w:rPr>
        <w:t>Novena</w:t>
      </w:r>
      <w:r w:rsidR="00133EDA">
        <w:rPr>
          <w:rFonts w:ascii="Arial" w:eastAsia="Arial" w:hAnsi="Arial" w:cs="Arial"/>
          <w:b/>
          <w:sz w:val="22"/>
          <w:szCs w:val="17"/>
        </w:rPr>
        <w:t>.- D</w:t>
      </w:r>
      <w:r w:rsidR="00133EDA" w:rsidRPr="001374C6">
        <w:rPr>
          <w:rFonts w:ascii="Arial" w:eastAsia="Arial" w:hAnsi="Arial" w:cs="Arial"/>
          <w:b/>
          <w:sz w:val="22"/>
          <w:szCs w:val="17"/>
        </w:rPr>
        <w:t>e las licencias, permisos y documentación.</w:t>
      </w:r>
    </w:p>
    <w:p w14:paraId="333E407E" w14:textId="77777777"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763CF7CA" w14:textId="77777777" w:rsidR="001374C6" w:rsidRPr="001374C6" w:rsidRDefault="001374C6" w:rsidP="001374C6">
      <w:pPr>
        <w:jc w:val="both"/>
        <w:rPr>
          <w:rFonts w:ascii="Arial" w:hAnsi="Arial" w:cs="Arial"/>
          <w:b/>
          <w:sz w:val="22"/>
          <w:szCs w:val="17"/>
        </w:rPr>
      </w:pPr>
    </w:p>
    <w:p w14:paraId="1BFAEE4E" w14:textId="77777777"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14:paraId="0494EBCC" w14:textId="77777777" w:rsidR="001374C6" w:rsidRPr="001374C6" w:rsidRDefault="001374C6" w:rsidP="001374C6">
      <w:pPr>
        <w:pStyle w:val="Sinespaciado"/>
        <w:jc w:val="both"/>
        <w:rPr>
          <w:rFonts w:ascii="Arial" w:hAnsi="Arial" w:cs="Arial"/>
          <w:szCs w:val="17"/>
        </w:rPr>
      </w:pPr>
    </w:p>
    <w:p w14:paraId="6026B332" w14:textId="77777777"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w:t>
      </w:r>
      <w:r w:rsidRPr="001374C6">
        <w:rPr>
          <w:rFonts w:ascii="Arial" w:hAnsi="Arial" w:cs="Arial"/>
          <w:sz w:val="22"/>
          <w:szCs w:val="17"/>
          <w:lang w:val="es-ES_tradnl"/>
        </w:rPr>
        <w:lastRenderedPageBreak/>
        <w:t xml:space="preserve">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14:paraId="47B566F2" w14:textId="77777777" w:rsidR="001374C6" w:rsidRDefault="001374C6" w:rsidP="00444F59">
      <w:pPr>
        <w:jc w:val="both"/>
        <w:rPr>
          <w:rFonts w:ascii="Arial" w:hAnsi="Arial" w:cs="Arial"/>
          <w:sz w:val="22"/>
          <w:szCs w:val="22"/>
          <w:lang w:val="es-ES_tradnl"/>
        </w:rPr>
      </w:pPr>
    </w:p>
    <w:p w14:paraId="153B2D54"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w:t>
      </w:r>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14:paraId="1A46BA12"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14:paraId="265D141D" w14:textId="77777777" w:rsidR="001374C6" w:rsidRDefault="001374C6" w:rsidP="00444F59">
      <w:pPr>
        <w:jc w:val="both"/>
        <w:rPr>
          <w:rFonts w:ascii="Arial" w:hAnsi="Arial" w:cs="Arial"/>
          <w:sz w:val="22"/>
          <w:szCs w:val="22"/>
          <w:lang w:val="es-ES_tradnl"/>
        </w:rPr>
      </w:pPr>
    </w:p>
    <w:p w14:paraId="5BD972A0"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 Primera</w:t>
      </w:r>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14:paraId="400F5903" w14:textId="77777777"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27D6AFB8" w14:textId="77777777" w:rsidR="001374C6" w:rsidRPr="001374C6" w:rsidRDefault="001374C6" w:rsidP="001374C6">
      <w:pPr>
        <w:tabs>
          <w:tab w:val="left" w:pos="600"/>
          <w:tab w:val="left" w:pos="855"/>
        </w:tabs>
        <w:jc w:val="both"/>
        <w:rPr>
          <w:rFonts w:ascii="Arial" w:hAnsi="Arial" w:cs="Arial"/>
          <w:sz w:val="22"/>
          <w:szCs w:val="17"/>
        </w:rPr>
      </w:pPr>
    </w:p>
    <w:p w14:paraId="721FE156"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4C14829F" w14:textId="77777777" w:rsidR="001374C6" w:rsidRPr="001374C6" w:rsidRDefault="001374C6" w:rsidP="001374C6">
      <w:pPr>
        <w:tabs>
          <w:tab w:val="left" w:pos="600"/>
          <w:tab w:val="left" w:pos="855"/>
        </w:tabs>
        <w:jc w:val="both"/>
        <w:rPr>
          <w:rFonts w:ascii="Arial" w:hAnsi="Arial" w:cs="Arial"/>
          <w:sz w:val="22"/>
          <w:szCs w:val="17"/>
        </w:rPr>
      </w:pPr>
    </w:p>
    <w:p w14:paraId="49E3FAA2" w14:textId="77777777"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14:paraId="4A12EFC5" w14:textId="77777777" w:rsidR="00B72E67" w:rsidRPr="00B13C5F" w:rsidRDefault="00B72E67" w:rsidP="00424E1F">
      <w:pPr>
        <w:pStyle w:val="Texto"/>
        <w:spacing w:after="0" w:line="240" w:lineRule="auto"/>
        <w:ind w:firstLine="0"/>
        <w:rPr>
          <w:rFonts w:eastAsia="Calibri"/>
          <w:sz w:val="22"/>
          <w:szCs w:val="22"/>
          <w:lang w:val="es-MX" w:eastAsia="en-US"/>
        </w:rPr>
      </w:pPr>
    </w:p>
    <w:p w14:paraId="53852704" w14:textId="77777777"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r>
        <w:rPr>
          <w:rFonts w:ascii="Arial" w:hAnsi="Arial" w:cs="Arial"/>
          <w:b/>
          <w:sz w:val="22"/>
          <w:szCs w:val="22"/>
          <w:lang w:val="es-ES_tradnl"/>
        </w:rPr>
        <w:t>Segunda</w:t>
      </w:r>
      <w:r w:rsidR="00BE4471" w:rsidRPr="00B13C5F">
        <w:rPr>
          <w:rFonts w:ascii="Arial" w:hAnsi="Arial" w:cs="Arial"/>
          <w:b/>
          <w:sz w:val="22"/>
          <w:szCs w:val="22"/>
          <w:lang w:val="es-ES_tradnl"/>
        </w:rPr>
        <w:t>.- De la jurisdicción.</w:t>
      </w:r>
    </w:p>
    <w:p w14:paraId="3636A51D" w14:textId="77777777"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69690926" w14:textId="77777777" w:rsidR="003C343C" w:rsidRPr="00B13C5F" w:rsidRDefault="003C343C" w:rsidP="00170D8B">
      <w:pPr>
        <w:pStyle w:val="Prrafodelista"/>
        <w:shd w:val="clear" w:color="auto" w:fill="FFFFFF"/>
        <w:ind w:left="0"/>
        <w:jc w:val="both"/>
        <w:textAlignment w:val="baseline"/>
        <w:rPr>
          <w:rFonts w:ascii="Arial" w:hAnsi="Arial" w:cs="Arial"/>
          <w:b/>
          <w:lang w:eastAsia="es-MX"/>
        </w:rPr>
      </w:pPr>
    </w:p>
    <w:p w14:paraId="7D90D8CF" w14:textId="77777777"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38DA6D84" w14:textId="77777777" w:rsidR="000C77BE" w:rsidRPr="00B13C5F" w:rsidRDefault="000C77BE" w:rsidP="00424E1F">
      <w:pPr>
        <w:jc w:val="both"/>
        <w:rPr>
          <w:rFonts w:ascii="Arial" w:hAnsi="Arial" w:cs="Arial"/>
          <w:szCs w:val="22"/>
        </w:rPr>
      </w:pPr>
    </w:p>
    <w:p w14:paraId="2EA84595"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lastRenderedPageBreak/>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14:paraId="08823CCC"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14:paraId="54C71977" w14:textId="77777777" w:rsidTr="00DE34ED">
        <w:trPr>
          <w:trHeight w:val="435"/>
          <w:jc w:val="center"/>
        </w:trPr>
        <w:tc>
          <w:tcPr>
            <w:tcW w:w="3948" w:type="dxa"/>
          </w:tcPr>
          <w:p w14:paraId="07632585"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14:paraId="01A316C4"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68AD2090"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14:paraId="26434B55" w14:textId="77777777" w:rsidTr="00DE34ED">
        <w:trPr>
          <w:trHeight w:val="645"/>
          <w:jc w:val="center"/>
        </w:trPr>
        <w:tc>
          <w:tcPr>
            <w:tcW w:w="3948" w:type="dxa"/>
          </w:tcPr>
          <w:p w14:paraId="7528D7C6"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3AEAB63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595C925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14:paraId="4F666526"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14:paraId="3962537A" w14:textId="77777777" w:rsidTr="00DE34ED">
        <w:trPr>
          <w:trHeight w:val="1733"/>
          <w:jc w:val="center"/>
        </w:trPr>
        <w:tc>
          <w:tcPr>
            <w:tcW w:w="3948" w:type="dxa"/>
          </w:tcPr>
          <w:p w14:paraId="7EADBE43"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14:paraId="6A690DFE"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14:paraId="5B4ABAA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5CE6F899"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14:paraId="23DBE950" w14:textId="77777777"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14:paraId="469272D6"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14:paraId="7B4C4E3C"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14:paraId="5B00FF1D" w14:textId="77777777" w:rsidTr="00DE34ED">
        <w:trPr>
          <w:trHeight w:val="1733"/>
          <w:jc w:val="center"/>
        </w:trPr>
        <w:tc>
          <w:tcPr>
            <w:tcW w:w="3948" w:type="dxa"/>
          </w:tcPr>
          <w:p w14:paraId="0C293695" w14:textId="77777777"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241F9BA4"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6BA2AE2E"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14:paraId="5047E4A9" w14:textId="77777777" w:rsidR="000C77BE" w:rsidRPr="00B13C5F" w:rsidRDefault="000C77BE" w:rsidP="00424E1F">
      <w:pPr>
        <w:jc w:val="both"/>
        <w:rPr>
          <w:rFonts w:ascii="Arial" w:hAnsi="Arial" w:cs="Arial"/>
          <w:b/>
          <w:sz w:val="22"/>
          <w:szCs w:val="22"/>
          <w:u w:val="single"/>
        </w:rPr>
      </w:pPr>
    </w:p>
    <w:p w14:paraId="711BFB29" w14:textId="77777777" w:rsidR="00C35646" w:rsidRPr="00B13C5F" w:rsidRDefault="00C35646" w:rsidP="00424E1F">
      <w:pPr>
        <w:jc w:val="both"/>
        <w:rPr>
          <w:rFonts w:ascii="Arial" w:hAnsi="Arial" w:cs="Arial"/>
          <w:sz w:val="22"/>
          <w:szCs w:val="22"/>
        </w:rPr>
      </w:pPr>
    </w:p>
    <w:p w14:paraId="597F56F1" w14:textId="77777777"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C.V.”EN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14:paraId="05374FEB" w14:textId="77777777" w:rsidR="00BE7E88" w:rsidRPr="00424C85" w:rsidRDefault="00BE7E88" w:rsidP="00424E1F">
      <w:pPr>
        <w:jc w:val="center"/>
        <w:rPr>
          <w:rFonts w:ascii="Arial" w:hAnsi="Arial" w:cs="Arial"/>
          <w:b/>
          <w:sz w:val="22"/>
          <w:szCs w:val="22"/>
        </w:rPr>
      </w:pPr>
    </w:p>
    <w:p w14:paraId="3601A138" w14:textId="77777777" w:rsidR="00A55106" w:rsidRPr="00424C85" w:rsidRDefault="00A55106" w:rsidP="00424E1F">
      <w:pPr>
        <w:jc w:val="center"/>
        <w:rPr>
          <w:rFonts w:ascii="Arial" w:hAnsi="Arial" w:cs="Arial"/>
          <w:b/>
          <w:sz w:val="22"/>
          <w:szCs w:val="22"/>
        </w:rPr>
      </w:pPr>
    </w:p>
    <w:sectPr w:rsidR="00A55106" w:rsidRPr="00424C85"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0F53C" w14:textId="77777777" w:rsidR="00553EDE" w:rsidRDefault="00553EDE" w:rsidP="003B579B">
      <w:r>
        <w:separator/>
      </w:r>
    </w:p>
  </w:endnote>
  <w:endnote w:type="continuationSeparator" w:id="0">
    <w:p w14:paraId="4EF0BA0C" w14:textId="77777777" w:rsidR="00553EDE" w:rsidRDefault="00553EDE"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D2A2D"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FD1828">
      <w:rPr>
        <w:rFonts w:ascii="Arial" w:hAnsi="Arial" w:cs="Arial"/>
        <w:b/>
        <w:bCs/>
        <w:noProof/>
        <w:sz w:val="20"/>
        <w:szCs w:val="20"/>
      </w:rPr>
      <w:t>18</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FD1828">
      <w:rPr>
        <w:rFonts w:ascii="Arial" w:hAnsi="Arial" w:cs="Arial"/>
        <w:b/>
        <w:bCs/>
        <w:noProof/>
        <w:sz w:val="20"/>
        <w:szCs w:val="20"/>
      </w:rPr>
      <w:t>18</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8BD0A" w14:textId="77777777" w:rsidR="00553EDE" w:rsidRDefault="00553EDE" w:rsidP="003B579B">
      <w:r>
        <w:separator/>
      </w:r>
    </w:p>
  </w:footnote>
  <w:footnote w:type="continuationSeparator" w:id="0">
    <w:p w14:paraId="7F2F1321" w14:textId="77777777" w:rsidR="00553EDE" w:rsidRDefault="00553EDE"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Look w:val="04A0" w:firstRow="1" w:lastRow="0" w:firstColumn="1" w:lastColumn="0" w:noHBand="0" w:noVBand="1"/>
    </w:tblPr>
    <w:tblGrid>
      <w:gridCol w:w="3407"/>
      <w:gridCol w:w="6232"/>
    </w:tblGrid>
    <w:tr w:rsidR="00DE34ED" w:rsidRPr="00E77001" w14:paraId="205DBB39" w14:textId="77777777" w:rsidTr="009B28E3">
      <w:tc>
        <w:tcPr>
          <w:tcW w:w="3407" w:type="dxa"/>
          <w:shd w:val="clear" w:color="auto" w:fill="auto"/>
        </w:tcPr>
        <w:p w14:paraId="37C6851F" w14:textId="77777777" w:rsidR="00DE34ED" w:rsidRPr="009B28E3" w:rsidRDefault="00DE34ED" w:rsidP="005410D0">
          <w:pPr>
            <w:pStyle w:val="Encabezado"/>
            <w:rPr>
              <w:rFonts w:ascii="ADOBE CASLOUM PRO" w:hAnsi="ADOBE CASLOUM PRO"/>
              <w:b/>
            </w:rPr>
          </w:pPr>
        </w:p>
      </w:tc>
      <w:tc>
        <w:tcPr>
          <w:tcW w:w="6232" w:type="dxa"/>
          <w:shd w:val="clear" w:color="auto" w:fill="auto"/>
        </w:tcPr>
        <w:p w14:paraId="55EDD6FE" w14:textId="77777777"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14:paraId="46E4313B" w14:textId="77777777" w:rsidR="00E3210F" w:rsidRPr="006F544C" w:rsidRDefault="006F544C" w:rsidP="00D03347">
    <w:pPr>
      <w:jc w:val="center"/>
      <w:rPr>
        <w:rFonts w:ascii="Calibri" w:hAnsi="Calibri" w:cs="Calibri"/>
        <w:b/>
        <w:sz w:val="22"/>
      </w:rPr>
    </w:pPr>
    <w:r w:rsidRPr="006F544C">
      <w:rPr>
        <w:rFonts w:ascii="Calibri" w:hAnsi="Calibri" w:cs="Calibri"/>
        <w:b/>
        <w:sz w:val="22"/>
      </w:rPr>
      <w:t>ANEXO H</w:t>
    </w:r>
  </w:p>
  <w:p w14:paraId="3B416EC3" w14:textId="77777777" w:rsidR="006F544C" w:rsidRPr="00D03347" w:rsidRDefault="006F544C" w:rsidP="00D03347">
    <w:pPr>
      <w:jc w:val="center"/>
      <w:rPr>
        <w:rFonts w:ascii="Calibri" w:hAnsi="Calibri" w:cs="Calibri"/>
        <w:b/>
        <w:sz w:val="22"/>
        <w:highlight w:val="yellow"/>
      </w:rPr>
    </w:pPr>
    <w:r w:rsidRPr="00FD2B65">
      <w:rPr>
        <w:rFonts w:asciiTheme="minorHAnsi" w:eastAsia="Arial Black" w:hAnsiTheme="minorHAnsi" w:cstheme="minorHAnsi"/>
        <w:b/>
        <w:color w:val="000000"/>
        <w:sz w:val="22"/>
        <w:szCs w:val="22"/>
      </w:rPr>
      <w:t>LICITACIÓN PÚBLICA INTERNACIONAL BAJO LA COBERTURA DE TRATADOS, PRESENCIAL 40004001-013-24 PARA PARA LA ADQUISICIÓN DE MAQUINARIA Y EQUIPO INDUSTRIAL</w:t>
    </w:r>
  </w:p>
  <w:p w14:paraId="58430FDF" w14:textId="77777777" w:rsidR="00E3210F" w:rsidRPr="00D03347" w:rsidRDefault="00E3210F" w:rsidP="00E3210F">
    <w:pPr>
      <w:jc w:val="center"/>
      <w:rPr>
        <w:rFonts w:ascii="Calibri" w:hAnsi="Calibri" w:cs="Calibri"/>
        <w:b/>
        <w:sz w:val="22"/>
        <w:highlight w:val="yellow"/>
      </w:rPr>
    </w:pPr>
  </w:p>
  <w:p w14:paraId="1FC4C078" w14:textId="77777777"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14:paraId="5A1888FE" w14:textId="77777777"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5B7"/>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3EDE"/>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44C"/>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1828"/>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686A6"/>
  <w15:docId w15:val="{4A6127FA-F381-49A8-9DBF-B93C21889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40A8D-2F44-407D-AEE6-823D5ABB1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DIANA BERENICE RODRIGUEZ CASILLAS</cp:lastModifiedBy>
  <cp:revision>5</cp:revision>
  <cp:lastPrinted>2024-08-22T22:52:00Z</cp:lastPrinted>
  <dcterms:created xsi:type="dcterms:W3CDTF">2023-05-03T22:54:00Z</dcterms:created>
  <dcterms:modified xsi:type="dcterms:W3CDTF">2024-08-22T22:53:00Z</dcterms:modified>
</cp:coreProperties>
</file>